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15733" w14:textId="77777777" w:rsidR="002D5F80" w:rsidRDefault="00F23968">
      <w:pPr>
        <w:tabs>
          <w:tab w:val="left" w:pos="4996"/>
        </w:tabs>
        <w:spacing w:line="276" w:lineRule="auto"/>
        <w:rPr>
          <w:rFonts w:asciiTheme="majorHAnsi" w:hAnsiTheme="majorHAnsi"/>
        </w:rPr>
      </w:pPr>
      <w:r>
        <w:rPr>
          <w:rFonts w:asciiTheme="majorHAnsi" w:hAnsiTheme="majorHAnsi"/>
        </w:rPr>
        <w:tab/>
      </w:r>
    </w:p>
    <w:p w14:paraId="0D5B0849" w14:textId="77777777" w:rsidR="00FC43CF" w:rsidRDefault="00FC43CF">
      <w:pPr>
        <w:tabs>
          <w:tab w:val="left" w:pos="4996"/>
        </w:tabs>
        <w:spacing w:line="276" w:lineRule="auto"/>
        <w:rPr>
          <w:rFonts w:asciiTheme="majorHAnsi" w:hAnsiTheme="majorHAnsi"/>
        </w:rPr>
      </w:pPr>
    </w:p>
    <w:p w14:paraId="78599A4E" w14:textId="77777777" w:rsidR="00FC43CF" w:rsidRDefault="00FC43CF">
      <w:pPr>
        <w:tabs>
          <w:tab w:val="left" w:pos="4996"/>
        </w:tabs>
        <w:spacing w:line="276" w:lineRule="auto"/>
        <w:rPr>
          <w:rFonts w:asciiTheme="majorHAnsi" w:hAnsiTheme="majorHAnsi"/>
        </w:rPr>
      </w:pPr>
    </w:p>
    <w:p w14:paraId="20818E9C" w14:textId="77777777" w:rsidR="002D5F80" w:rsidRDefault="002D5F80">
      <w:pPr>
        <w:spacing w:line="276" w:lineRule="auto"/>
        <w:jc w:val="center"/>
        <w:rPr>
          <w:rFonts w:ascii="Cambria" w:hAnsi="Cambria"/>
          <w:b/>
          <w:color w:val="000000" w:themeColor="text1"/>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C43CF" w14:paraId="306A4C40" w14:textId="77777777" w:rsidTr="00FC43CF">
        <w:tc>
          <w:tcPr>
            <w:tcW w:w="9212" w:type="dxa"/>
          </w:tcPr>
          <w:p w14:paraId="2548BC48" w14:textId="77777777" w:rsidR="00FC43CF" w:rsidRDefault="00FC43CF" w:rsidP="00FC43CF">
            <w:pPr>
              <w:jc w:val="center"/>
              <w:rPr>
                <w:rFonts w:ascii="Cambria" w:hAnsi="Cambria"/>
                <w:b/>
                <w:color w:val="000000" w:themeColor="text1"/>
                <w:sz w:val="20"/>
                <w:szCs w:val="20"/>
              </w:rPr>
            </w:pPr>
            <w:r w:rsidRPr="005C11B0">
              <w:rPr>
                <w:rFonts w:ascii="Cambria" w:hAnsi="Cambria"/>
                <w:b/>
                <w:color w:val="000000" w:themeColor="text1"/>
                <w:sz w:val="20"/>
                <w:szCs w:val="20"/>
              </w:rPr>
              <w:t xml:space="preserve">GMINA </w:t>
            </w:r>
            <w:r>
              <w:rPr>
                <w:rFonts w:ascii="Cambria" w:hAnsi="Cambria"/>
                <w:b/>
                <w:color w:val="000000" w:themeColor="text1"/>
                <w:sz w:val="20"/>
                <w:szCs w:val="20"/>
              </w:rPr>
              <w:t>CHEŁM</w:t>
            </w:r>
          </w:p>
          <w:p w14:paraId="726BE62D" w14:textId="77777777" w:rsidR="00FC43CF" w:rsidRPr="00FC43CF" w:rsidRDefault="00FC43CF" w:rsidP="00FC43CF">
            <w:pPr>
              <w:jc w:val="center"/>
              <w:rPr>
                <w:rFonts w:ascii="Cambria" w:hAnsi="Cambria"/>
                <w:sz w:val="10"/>
                <w:szCs w:val="10"/>
              </w:rPr>
            </w:pPr>
          </w:p>
        </w:tc>
      </w:tr>
      <w:tr w:rsidR="00FC43CF" w14:paraId="78EAF8E3" w14:textId="77777777" w:rsidTr="00FC43CF">
        <w:tc>
          <w:tcPr>
            <w:tcW w:w="9212" w:type="dxa"/>
          </w:tcPr>
          <w:p w14:paraId="78FC0F7C" w14:textId="77777777" w:rsidR="002B4F31" w:rsidRDefault="00BC413C">
            <w:pPr>
              <w:tabs>
                <w:tab w:val="center" w:pos="4428"/>
                <w:tab w:val="right" w:pos="8856"/>
              </w:tabs>
              <w:rPr>
                <w:rFonts w:ascii="Cambria" w:hAnsi="Cambria"/>
              </w:rPr>
            </w:pPr>
            <w:r>
              <w:rPr>
                <w:rFonts w:ascii="Cambria" w:hAnsi="Cambria"/>
              </w:rPr>
              <w:tab/>
            </w:r>
            <w:r w:rsidR="00E51E4F">
              <w:rPr>
                <w:rFonts w:ascii="Cambria" w:hAnsi="Cambria"/>
                <w:noProof/>
              </w:rPr>
              <w:drawing>
                <wp:inline distT="0" distB="0" distL="0" distR="0" wp14:anchorId="1F878E4A" wp14:editId="2E6A80CE">
                  <wp:extent cx="713105" cy="786765"/>
                  <wp:effectExtent l="0" t="0" r="0" b="0"/>
                  <wp:docPr id="110207444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3105" cy="786765"/>
                          </a:xfrm>
                          <a:prstGeom prst="rect">
                            <a:avLst/>
                          </a:prstGeom>
                          <a:noFill/>
                        </pic:spPr>
                      </pic:pic>
                    </a:graphicData>
                  </a:graphic>
                </wp:inline>
              </w:drawing>
            </w:r>
            <w:r>
              <w:rPr>
                <w:rFonts w:ascii="Cambria" w:hAnsi="Cambria"/>
              </w:rPr>
              <w:tab/>
            </w:r>
          </w:p>
        </w:tc>
      </w:tr>
      <w:tr w:rsidR="00FC43CF" w14:paraId="5B2C0360" w14:textId="77777777" w:rsidTr="00FC43CF">
        <w:tc>
          <w:tcPr>
            <w:tcW w:w="9212" w:type="dxa"/>
          </w:tcPr>
          <w:p w14:paraId="695B0B95" w14:textId="77777777" w:rsidR="00FC43CF" w:rsidRPr="00FC43CF" w:rsidRDefault="00FC43CF" w:rsidP="00FC43CF">
            <w:pPr>
              <w:jc w:val="center"/>
              <w:rPr>
                <w:rFonts w:ascii="Cambria" w:hAnsi="Cambria" w:cs="Arial"/>
                <w:color w:val="000000" w:themeColor="text1"/>
                <w:sz w:val="10"/>
                <w:szCs w:val="10"/>
              </w:rPr>
            </w:pPr>
          </w:p>
          <w:p w14:paraId="64D83B5A" w14:textId="77777777" w:rsidR="00FC43CF" w:rsidRPr="005C11B0" w:rsidRDefault="00FC43CF" w:rsidP="00FC43CF">
            <w:pPr>
              <w:jc w:val="center"/>
              <w:rPr>
                <w:rFonts w:ascii="Cambria" w:hAnsi="Cambria" w:cs="Arial"/>
                <w:color w:val="000000" w:themeColor="text1"/>
                <w:sz w:val="20"/>
                <w:szCs w:val="20"/>
              </w:rPr>
            </w:pPr>
            <w:r w:rsidRPr="005C11B0">
              <w:rPr>
                <w:rFonts w:ascii="Cambria" w:hAnsi="Cambria" w:cs="Arial"/>
                <w:color w:val="000000" w:themeColor="text1"/>
                <w:sz w:val="20"/>
                <w:szCs w:val="20"/>
              </w:rPr>
              <w:t xml:space="preserve">reprezentowana przez </w:t>
            </w:r>
          </w:p>
          <w:p w14:paraId="5669DEEF" w14:textId="77777777" w:rsidR="00FC43CF" w:rsidRPr="005C11B0" w:rsidRDefault="00FC43CF" w:rsidP="00FC43CF">
            <w:pPr>
              <w:jc w:val="center"/>
              <w:rPr>
                <w:rFonts w:ascii="Cambria" w:hAnsi="Cambria" w:cs="Arial"/>
                <w:color w:val="000000" w:themeColor="text1"/>
                <w:sz w:val="20"/>
                <w:szCs w:val="20"/>
              </w:rPr>
            </w:pPr>
            <w:r w:rsidRPr="005C11B0">
              <w:rPr>
                <w:rFonts w:ascii="Cambria" w:hAnsi="Cambria" w:cs="Arial"/>
                <w:color w:val="000000" w:themeColor="text1"/>
                <w:sz w:val="20"/>
                <w:szCs w:val="20"/>
              </w:rPr>
              <w:t xml:space="preserve">Wójta Gminy </w:t>
            </w:r>
            <w:r>
              <w:rPr>
                <w:rFonts w:ascii="Cambria" w:hAnsi="Cambria" w:cs="Arial"/>
                <w:color w:val="000000" w:themeColor="text1"/>
                <w:sz w:val="20"/>
                <w:szCs w:val="20"/>
              </w:rPr>
              <w:t>Chełm</w:t>
            </w:r>
          </w:p>
          <w:p w14:paraId="369A5E9A" w14:textId="77777777" w:rsidR="00FC43CF" w:rsidRDefault="00FC43CF">
            <w:pPr>
              <w:rPr>
                <w:rFonts w:ascii="Cambria" w:hAnsi="Cambria"/>
              </w:rPr>
            </w:pPr>
          </w:p>
        </w:tc>
      </w:tr>
    </w:tbl>
    <w:tbl>
      <w:tblPr>
        <w:tblW w:w="0" w:type="auto"/>
        <w:jc w:val="center"/>
        <w:tblLook w:val="04A0" w:firstRow="1" w:lastRow="0" w:firstColumn="1" w:lastColumn="0" w:noHBand="0" w:noVBand="1"/>
      </w:tblPr>
      <w:tblGrid>
        <w:gridCol w:w="9072"/>
      </w:tblGrid>
      <w:tr w:rsidR="00781F4E" w:rsidRPr="005C11B0" w14:paraId="4FC5E4A2" w14:textId="77777777" w:rsidTr="00107F41">
        <w:trPr>
          <w:trHeight w:val="630"/>
          <w:jc w:val="center"/>
        </w:trPr>
        <w:tc>
          <w:tcPr>
            <w:tcW w:w="9072" w:type="dxa"/>
          </w:tcPr>
          <w:p w14:paraId="428A5404" w14:textId="77777777" w:rsidR="00781F4E" w:rsidRPr="005C11B0" w:rsidRDefault="00781F4E" w:rsidP="00FC43CF">
            <w:pPr>
              <w:jc w:val="center"/>
              <w:rPr>
                <w:rFonts w:ascii="Cambria" w:hAnsi="Cambria" w:cs="Arial"/>
                <w:b/>
                <w:color w:val="000000" w:themeColor="text1"/>
                <w:sz w:val="10"/>
                <w:szCs w:val="10"/>
              </w:rPr>
            </w:pPr>
          </w:p>
        </w:tc>
      </w:tr>
    </w:tbl>
    <w:p w14:paraId="75E10A1E" w14:textId="77777777" w:rsidR="00E325B5" w:rsidRDefault="00E325B5" w:rsidP="00E325B5">
      <w:pPr>
        <w:framePr w:wrap="around" w:vAnchor="text" w:hAnchor="text" w:x="-99" w:y="1"/>
        <w:shd w:val="clear" w:color="auto" w:fill="FFFFFF"/>
        <w:rPr>
          <w:rStyle w:val="Domylnaczcionkaakapitu0"/>
          <w:b/>
          <w:color w:val="008000"/>
          <w:sz w:val="36"/>
        </w:rPr>
      </w:pPr>
    </w:p>
    <w:p w14:paraId="554E16FC" w14:textId="77777777" w:rsidR="002D5F80" w:rsidRDefault="002D5F80">
      <w:pPr>
        <w:spacing w:line="276" w:lineRule="auto"/>
        <w:jc w:val="center"/>
        <w:rPr>
          <w:rFonts w:asciiTheme="majorHAnsi" w:hAnsiTheme="majorHAnsi"/>
        </w:rPr>
      </w:pPr>
    </w:p>
    <w:tbl>
      <w:tblPr>
        <w:tblW w:w="9072" w:type="dxa"/>
        <w:tblInd w:w="-5" w:type="dxa"/>
        <w:tblLayout w:type="fixed"/>
        <w:tblLook w:val="00A0" w:firstRow="1" w:lastRow="0" w:firstColumn="1" w:lastColumn="0" w:noHBand="0" w:noVBand="0"/>
      </w:tblPr>
      <w:tblGrid>
        <w:gridCol w:w="9072"/>
      </w:tblGrid>
      <w:tr w:rsidR="002D5F80" w14:paraId="55DD381C" w14:textId="77777777" w:rsidTr="000625E7">
        <w:tc>
          <w:tcPr>
            <w:tcW w:w="9072" w:type="dxa"/>
            <w:tcBorders>
              <w:top w:val="single" w:sz="4" w:space="0" w:color="000000"/>
              <w:bottom w:val="single" w:sz="4" w:space="0" w:color="000000"/>
            </w:tcBorders>
          </w:tcPr>
          <w:p w14:paraId="2FD4A594" w14:textId="77777777" w:rsidR="000625E7" w:rsidRPr="000625E7" w:rsidRDefault="000625E7">
            <w:pPr>
              <w:widowControl w:val="0"/>
              <w:spacing w:line="276" w:lineRule="auto"/>
              <w:jc w:val="center"/>
              <w:rPr>
                <w:rFonts w:asciiTheme="majorHAnsi" w:hAnsiTheme="majorHAnsi" w:cs="Arial"/>
                <w:b/>
                <w:color w:val="000000" w:themeColor="text1"/>
                <w:sz w:val="11"/>
                <w:szCs w:val="11"/>
              </w:rPr>
            </w:pPr>
          </w:p>
          <w:p w14:paraId="0BE0E50D" w14:textId="77777777" w:rsidR="002D5F80" w:rsidRPr="00FC43CF" w:rsidRDefault="00F23968">
            <w:pPr>
              <w:widowControl w:val="0"/>
              <w:spacing w:line="276" w:lineRule="auto"/>
              <w:jc w:val="center"/>
              <w:rPr>
                <w:rFonts w:asciiTheme="majorHAnsi" w:hAnsiTheme="majorHAnsi" w:cs="Arial"/>
                <w:b/>
                <w:color w:val="000000" w:themeColor="text1"/>
                <w:sz w:val="35"/>
                <w:szCs w:val="35"/>
              </w:rPr>
            </w:pPr>
            <w:r w:rsidRPr="00FC43CF">
              <w:rPr>
                <w:rFonts w:asciiTheme="majorHAnsi" w:hAnsiTheme="majorHAnsi" w:cs="Arial"/>
                <w:b/>
                <w:color w:val="000000" w:themeColor="text1"/>
                <w:sz w:val="35"/>
                <w:szCs w:val="35"/>
              </w:rPr>
              <w:t>SPECYFIKACJA WARUNKÓW ZAMÓWIENIA</w:t>
            </w:r>
          </w:p>
          <w:p w14:paraId="4DBFE5BC" w14:textId="77777777" w:rsidR="000625E7" w:rsidRPr="000625E7" w:rsidRDefault="000625E7">
            <w:pPr>
              <w:widowControl w:val="0"/>
              <w:spacing w:line="276" w:lineRule="auto"/>
              <w:jc w:val="center"/>
              <w:rPr>
                <w:rFonts w:asciiTheme="majorHAnsi" w:hAnsiTheme="majorHAnsi" w:cs="Arial"/>
                <w:b/>
                <w:color w:val="000000" w:themeColor="text1"/>
                <w:sz w:val="11"/>
                <w:szCs w:val="11"/>
              </w:rPr>
            </w:pPr>
          </w:p>
        </w:tc>
      </w:tr>
    </w:tbl>
    <w:p w14:paraId="22BE69B5" w14:textId="77777777" w:rsidR="002D5F80" w:rsidRDefault="002D5F80">
      <w:pPr>
        <w:spacing w:line="276" w:lineRule="auto"/>
        <w:jc w:val="center"/>
        <w:rPr>
          <w:rFonts w:asciiTheme="majorHAnsi" w:hAnsiTheme="majorHAnsi"/>
          <w:bCs/>
        </w:rPr>
      </w:pPr>
    </w:p>
    <w:p w14:paraId="7DEA0EEE" w14:textId="77777777" w:rsidR="00137554" w:rsidRDefault="00137554">
      <w:pPr>
        <w:spacing w:line="276" w:lineRule="auto"/>
        <w:jc w:val="center"/>
        <w:rPr>
          <w:rFonts w:asciiTheme="majorHAnsi" w:hAnsiTheme="majorHAnsi"/>
          <w:bCs/>
        </w:rPr>
      </w:pPr>
    </w:p>
    <w:p w14:paraId="174BB9EC" w14:textId="572D4639" w:rsidR="002D5F80" w:rsidRDefault="00F23968">
      <w:pPr>
        <w:spacing w:line="276" w:lineRule="auto"/>
        <w:jc w:val="center"/>
        <w:rPr>
          <w:rFonts w:asciiTheme="majorHAnsi" w:hAnsiTheme="majorHAnsi"/>
          <w:bCs/>
        </w:rPr>
      </w:pPr>
      <w:r>
        <w:rPr>
          <w:rFonts w:asciiTheme="majorHAnsi" w:hAnsiTheme="majorHAnsi"/>
          <w:bCs/>
        </w:rPr>
        <w:t>w postępowaniu o udzielenie zamówienia publicznego na</w:t>
      </w:r>
      <w:r w:rsidR="00AA37E5">
        <w:rPr>
          <w:rFonts w:asciiTheme="majorHAnsi" w:hAnsiTheme="majorHAnsi"/>
          <w:bCs/>
        </w:rPr>
        <w:t xml:space="preserve"> zadanie pn.: </w:t>
      </w:r>
    </w:p>
    <w:p w14:paraId="4F285725" w14:textId="39FFAD73" w:rsidR="00FC43CF" w:rsidRDefault="00266051">
      <w:pPr>
        <w:spacing w:line="276" w:lineRule="auto"/>
        <w:jc w:val="center"/>
        <w:rPr>
          <w:rFonts w:asciiTheme="majorHAnsi" w:hAnsiTheme="majorHAnsi"/>
          <w:bCs/>
        </w:rPr>
      </w:pPr>
      <w:r w:rsidRPr="00266051">
        <w:rPr>
          <w:rFonts w:asciiTheme="majorHAnsi" w:hAnsiTheme="majorHAnsi"/>
          <w:bCs/>
        </w:rPr>
        <w:t>„</w:t>
      </w:r>
      <w:r w:rsidRPr="00266051">
        <w:rPr>
          <w:rFonts w:asciiTheme="majorHAnsi" w:hAnsiTheme="majorHAnsi"/>
          <w:b/>
          <w:bCs/>
        </w:rPr>
        <w:t>Realizacja dodatkowej oferty dydaktycznej dla uczniów w klasach I-VIII – Gmina Chełm”</w:t>
      </w:r>
    </w:p>
    <w:p w14:paraId="02BD0691" w14:textId="28F23BD2" w:rsidR="000625E7" w:rsidRPr="008448BD" w:rsidRDefault="000625E7" w:rsidP="000625E7">
      <w:pPr>
        <w:tabs>
          <w:tab w:val="left" w:pos="567"/>
        </w:tabs>
        <w:spacing w:line="276" w:lineRule="auto"/>
        <w:contextualSpacing/>
        <w:jc w:val="center"/>
        <w:rPr>
          <w:rFonts w:ascii="Cambria" w:hAnsi="Cambria"/>
          <w:b/>
        </w:rPr>
      </w:pPr>
      <w:r w:rsidRPr="00EF19FD">
        <w:rPr>
          <w:rFonts w:ascii="Cambria" w:hAnsi="Cambria"/>
          <w:bCs/>
        </w:rPr>
        <w:t>(</w:t>
      </w:r>
      <w:r>
        <w:rPr>
          <w:rFonts w:ascii="Cambria" w:hAnsi="Cambria"/>
          <w:bCs/>
        </w:rPr>
        <w:t>Numer referencyjny</w:t>
      </w:r>
      <w:r w:rsidRPr="00EF19FD">
        <w:rPr>
          <w:rFonts w:ascii="Cambria" w:hAnsi="Cambria"/>
          <w:bCs/>
        </w:rPr>
        <w:t>:</w:t>
      </w:r>
      <w:r w:rsidRPr="00EF19FD">
        <w:rPr>
          <w:rFonts w:ascii="Cambria" w:hAnsi="Cambria"/>
          <w:b/>
        </w:rPr>
        <w:t xml:space="preserve"> </w:t>
      </w:r>
      <w:r w:rsidR="00A71B65">
        <w:rPr>
          <w:rFonts w:ascii="Cambria" w:hAnsi="Cambria"/>
          <w:b/>
        </w:rPr>
        <w:t>ZP</w:t>
      </w:r>
      <w:r w:rsidR="00074356">
        <w:rPr>
          <w:rFonts w:ascii="Cambria" w:hAnsi="Cambria"/>
          <w:b/>
        </w:rPr>
        <w:t>.271.</w:t>
      </w:r>
      <w:r w:rsidR="000E4521">
        <w:rPr>
          <w:rFonts w:ascii="Cambria" w:hAnsi="Cambria"/>
          <w:b/>
        </w:rPr>
        <w:t>9</w:t>
      </w:r>
      <w:r w:rsidR="00074356">
        <w:rPr>
          <w:rFonts w:ascii="Cambria" w:hAnsi="Cambria"/>
          <w:b/>
        </w:rPr>
        <w:t>.202</w:t>
      </w:r>
      <w:r w:rsidR="00B26185">
        <w:rPr>
          <w:rFonts w:ascii="Cambria" w:hAnsi="Cambria"/>
          <w:b/>
        </w:rPr>
        <w:t>6</w:t>
      </w:r>
      <w:r w:rsidRPr="00EF19FD">
        <w:rPr>
          <w:rFonts w:ascii="Cambria" w:hAnsi="Cambria"/>
          <w:bCs/>
        </w:rPr>
        <w:t>)</w:t>
      </w:r>
    </w:p>
    <w:p w14:paraId="28B1987B" w14:textId="77777777" w:rsidR="000625E7" w:rsidRDefault="000625E7" w:rsidP="000625E7">
      <w:pPr>
        <w:tabs>
          <w:tab w:val="left" w:pos="567"/>
        </w:tabs>
        <w:spacing w:line="276" w:lineRule="auto"/>
        <w:contextualSpacing/>
        <w:jc w:val="center"/>
        <w:rPr>
          <w:rFonts w:asciiTheme="majorHAnsi" w:hAnsiTheme="majorHAnsi"/>
          <w:b/>
        </w:rPr>
      </w:pPr>
    </w:p>
    <w:p w14:paraId="40337C2E" w14:textId="77777777" w:rsidR="000625E7" w:rsidRDefault="000625E7" w:rsidP="000625E7">
      <w:pPr>
        <w:tabs>
          <w:tab w:val="left" w:pos="567"/>
        </w:tabs>
        <w:spacing w:line="276" w:lineRule="auto"/>
        <w:contextualSpacing/>
        <w:jc w:val="center"/>
        <w:rPr>
          <w:rFonts w:asciiTheme="majorHAnsi" w:hAnsiTheme="majorHAnsi"/>
          <w:b/>
        </w:rPr>
      </w:pPr>
    </w:p>
    <w:p w14:paraId="122FC4DC" w14:textId="77777777" w:rsidR="000625E7" w:rsidRDefault="000625E7" w:rsidP="000625E7">
      <w:pPr>
        <w:jc w:val="center"/>
        <w:rPr>
          <w:rFonts w:ascii="Cambria" w:hAnsi="Cambria"/>
          <w:b/>
        </w:rPr>
      </w:pPr>
      <w:r w:rsidRPr="00A20271">
        <w:rPr>
          <w:rFonts w:ascii="Cambria" w:hAnsi="Cambria"/>
          <w:b/>
        </w:rPr>
        <w:t>ZATWIERDZAM</w:t>
      </w:r>
    </w:p>
    <w:p w14:paraId="4D9FDEB9" w14:textId="77777777" w:rsidR="000625E7" w:rsidRPr="00A20271" w:rsidRDefault="000625E7" w:rsidP="000625E7">
      <w:pPr>
        <w:jc w:val="center"/>
        <w:rPr>
          <w:rFonts w:ascii="Cambria" w:hAnsi="Cambria"/>
          <w:b/>
        </w:rPr>
      </w:pPr>
    </w:p>
    <w:p w14:paraId="09303EE5" w14:textId="77777777" w:rsidR="000625E7" w:rsidRPr="00DD79B4" w:rsidRDefault="000625E7" w:rsidP="000625E7">
      <w:pPr>
        <w:jc w:val="center"/>
        <w:rPr>
          <w:rFonts w:ascii="Cambria" w:hAnsi="Cambria"/>
          <w:b/>
        </w:rPr>
      </w:pPr>
      <w:r w:rsidRPr="008312D7">
        <w:rPr>
          <w:rFonts w:ascii="Cambria" w:hAnsi="Cambria"/>
          <w:b/>
        </w:rPr>
        <w:t xml:space="preserve">Wójt Gminy </w:t>
      </w:r>
      <w:r>
        <w:rPr>
          <w:rFonts w:ascii="Cambria" w:hAnsi="Cambria"/>
          <w:b/>
        </w:rPr>
        <w:t>Chełm</w:t>
      </w:r>
      <w:r w:rsidRPr="008312D7">
        <w:rPr>
          <w:rFonts w:ascii="Cambria" w:hAnsi="Cambria"/>
          <w:b/>
        </w:rPr>
        <w:t xml:space="preserve"> – </w:t>
      </w:r>
      <w:r>
        <w:rPr>
          <w:rFonts w:ascii="Cambria" w:hAnsi="Cambria"/>
          <w:b/>
        </w:rPr>
        <w:t>Wiesław Kociuba</w:t>
      </w:r>
    </w:p>
    <w:p w14:paraId="1AE988F2" w14:textId="77777777" w:rsidR="000625E7" w:rsidRDefault="000625E7" w:rsidP="000625E7">
      <w:pPr>
        <w:spacing w:line="276" w:lineRule="auto"/>
        <w:jc w:val="center"/>
        <w:rPr>
          <w:rFonts w:asciiTheme="majorHAnsi" w:hAnsiTheme="majorHAnsi"/>
          <w:b/>
        </w:rPr>
      </w:pPr>
    </w:p>
    <w:p w14:paraId="0C3776C5" w14:textId="77777777" w:rsidR="000625E7" w:rsidRPr="00C6306E" w:rsidRDefault="000625E7" w:rsidP="000625E7">
      <w:pPr>
        <w:spacing w:line="276" w:lineRule="auto"/>
        <w:jc w:val="center"/>
        <w:rPr>
          <w:rFonts w:asciiTheme="majorHAnsi" w:hAnsiTheme="majorHAnsi"/>
          <w:b/>
        </w:rPr>
      </w:pPr>
    </w:p>
    <w:p w14:paraId="46D428A6" w14:textId="77777777" w:rsidR="000625E7" w:rsidRDefault="000625E7" w:rsidP="000625E7">
      <w:pPr>
        <w:spacing w:line="276" w:lineRule="auto"/>
        <w:jc w:val="center"/>
        <w:rPr>
          <w:rFonts w:asciiTheme="majorHAnsi" w:hAnsiTheme="majorHAnsi"/>
        </w:rPr>
      </w:pPr>
    </w:p>
    <w:p w14:paraId="54285447" w14:textId="77777777" w:rsidR="000625E7" w:rsidRDefault="000625E7" w:rsidP="000625E7">
      <w:pPr>
        <w:spacing w:line="276" w:lineRule="auto"/>
        <w:jc w:val="center"/>
        <w:rPr>
          <w:rFonts w:asciiTheme="majorHAnsi" w:hAnsiTheme="majorHAnsi"/>
        </w:rPr>
      </w:pPr>
    </w:p>
    <w:p w14:paraId="2A35F7D1" w14:textId="77777777" w:rsidR="000625E7" w:rsidRDefault="000625E7" w:rsidP="000625E7">
      <w:pPr>
        <w:rPr>
          <w:rFonts w:ascii="Cambria" w:hAnsi="Cambria"/>
        </w:rPr>
      </w:pPr>
    </w:p>
    <w:p w14:paraId="7370E676" w14:textId="77777777" w:rsidR="000625E7" w:rsidRDefault="000625E7" w:rsidP="000625E7">
      <w:pPr>
        <w:jc w:val="center"/>
        <w:rPr>
          <w:rFonts w:ascii="Cambria" w:hAnsi="Cambria"/>
        </w:rPr>
      </w:pPr>
      <w:r>
        <w:rPr>
          <w:rFonts w:ascii="Cambria" w:hAnsi="Cambria"/>
        </w:rPr>
        <w:t>……………………………….………….………..</w:t>
      </w:r>
    </w:p>
    <w:p w14:paraId="4D463F64" w14:textId="77777777" w:rsidR="000625E7" w:rsidRDefault="000625E7" w:rsidP="000625E7">
      <w:pPr>
        <w:jc w:val="center"/>
        <w:rPr>
          <w:rFonts w:ascii="Cambria" w:hAnsi="Cambria"/>
          <w:i/>
          <w:sz w:val="18"/>
          <w:szCs w:val="18"/>
        </w:rPr>
      </w:pPr>
      <w:r>
        <w:rPr>
          <w:rFonts w:ascii="Cambria" w:hAnsi="Cambria"/>
          <w:i/>
          <w:sz w:val="18"/>
          <w:szCs w:val="18"/>
        </w:rPr>
        <w:t xml:space="preserve">(podpis Kierownika Zamawiającego </w:t>
      </w:r>
      <w:r>
        <w:rPr>
          <w:rFonts w:ascii="Cambria" w:hAnsi="Cambria"/>
          <w:i/>
          <w:sz w:val="18"/>
          <w:szCs w:val="18"/>
        </w:rPr>
        <w:br/>
        <w:t>lub osoby upoważnionej)</w:t>
      </w:r>
    </w:p>
    <w:p w14:paraId="1AFAC95B" w14:textId="77777777" w:rsidR="000625E7" w:rsidRDefault="000625E7" w:rsidP="000625E7">
      <w:pPr>
        <w:jc w:val="center"/>
        <w:rPr>
          <w:rFonts w:ascii="Cambria" w:hAnsi="Cambria"/>
        </w:rPr>
      </w:pPr>
    </w:p>
    <w:p w14:paraId="28E30705" w14:textId="77777777" w:rsidR="00695571" w:rsidRDefault="00695571" w:rsidP="000625E7">
      <w:pPr>
        <w:jc w:val="center"/>
        <w:rPr>
          <w:rFonts w:ascii="Cambria" w:hAnsi="Cambria"/>
        </w:rPr>
      </w:pPr>
    </w:p>
    <w:p w14:paraId="28911D3D" w14:textId="77777777" w:rsidR="000625E7" w:rsidRDefault="000625E7" w:rsidP="000625E7">
      <w:pPr>
        <w:jc w:val="center"/>
        <w:rPr>
          <w:rFonts w:ascii="Cambria" w:hAnsi="Cambria"/>
        </w:rPr>
      </w:pPr>
    </w:p>
    <w:p w14:paraId="621B7F81" w14:textId="0DB55092" w:rsidR="000625E7" w:rsidRDefault="000625E7" w:rsidP="000625E7">
      <w:pPr>
        <w:jc w:val="center"/>
        <w:rPr>
          <w:rFonts w:ascii="Cambria" w:hAnsi="Cambria"/>
        </w:rPr>
      </w:pPr>
      <w:r w:rsidRPr="00F005EE">
        <w:rPr>
          <w:rFonts w:ascii="Cambria" w:hAnsi="Cambria"/>
        </w:rPr>
        <w:t xml:space="preserve">Pokrówka, dnia </w:t>
      </w:r>
      <w:r w:rsidR="004742B1">
        <w:rPr>
          <w:rFonts w:ascii="Cambria" w:hAnsi="Cambria"/>
        </w:rPr>
        <w:t>1</w:t>
      </w:r>
      <w:r w:rsidR="000E4521">
        <w:rPr>
          <w:rFonts w:ascii="Cambria" w:hAnsi="Cambria"/>
        </w:rPr>
        <w:t>7</w:t>
      </w:r>
      <w:r w:rsidR="00695571">
        <w:rPr>
          <w:rFonts w:ascii="Cambria" w:hAnsi="Cambria"/>
        </w:rPr>
        <w:t xml:space="preserve"> </w:t>
      </w:r>
      <w:r w:rsidR="00266051">
        <w:rPr>
          <w:rFonts w:ascii="Cambria" w:hAnsi="Cambria"/>
        </w:rPr>
        <w:t>kwietnia</w:t>
      </w:r>
      <w:r>
        <w:rPr>
          <w:rFonts w:ascii="Cambria" w:hAnsi="Cambria"/>
        </w:rPr>
        <w:t xml:space="preserve"> </w:t>
      </w:r>
      <w:r w:rsidRPr="00F005EE">
        <w:rPr>
          <w:rFonts w:ascii="Cambria" w:hAnsi="Cambria"/>
        </w:rPr>
        <w:t>202</w:t>
      </w:r>
      <w:r w:rsidR="00695571">
        <w:rPr>
          <w:rFonts w:ascii="Cambria" w:hAnsi="Cambria"/>
        </w:rPr>
        <w:t>6</w:t>
      </w:r>
      <w:r w:rsidRPr="00F005EE">
        <w:rPr>
          <w:rFonts w:ascii="Cambria" w:hAnsi="Cambria"/>
        </w:rPr>
        <w:t xml:space="preserve"> r.</w:t>
      </w:r>
    </w:p>
    <w:tbl>
      <w:tblPr>
        <w:tblW w:w="8930" w:type="dxa"/>
        <w:jc w:val="center"/>
        <w:tblLayout w:type="fixed"/>
        <w:tblLook w:val="00A0" w:firstRow="1" w:lastRow="0" w:firstColumn="1" w:lastColumn="0" w:noHBand="0" w:noVBand="0"/>
      </w:tblPr>
      <w:tblGrid>
        <w:gridCol w:w="8930"/>
      </w:tblGrid>
      <w:tr w:rsidR="002D5F80" w14:paraId="3D5F8A53" w14:textId="77777777" w:rsidTr="00D55451">
        <w:trPr>
          <w:trHeight w:val="735"/>
          <w:jc w:val="center"/>
        </w:trPr>
        <w:tc>
          <w:tcPr>
            <w:tcW w:w="8930" w:type="dxa"/>
            <w:tcBorders>
              <w:bottom w:val="single" w:sz="4" w:space="0" w:color="000000"/>
            </w:tcBorders>
            <w:shd w:val="clear" w:color="auto" w:fill="D9D9D9" w:themeFill="background1" w:themeFillShade="D9"/>
          </w:tcPr>
          <w:p w14:paraId="53F7699B" w14:textId="77777777" w:rsidR="002D5F80" w:rsidRDefault="00F23968">
            <w:pPr>
              <w:widowControl w:val="0"/>
              <w:spacing w:line="276" w:lineRule="auto"/>
              <w:jc w:val="center"/>
              <w:rPr>
                <w:rFonts w:asciiTheme="majorHAnsi" w:hAnsiTheme="majorHAnsi"/>
                <w:sz w:val="26"/>
                <w:szCs w:val="26"/>
              </w:rPr>
            </w:pPr>
            <w:r>
              <w:rPr>
                <w:rFonts w:asciiTheme="majorHAnsi" w:hAnsiTheme="majorHAnsi"/>
                <w:sz w:val="26"/>
                <w:szCs w:val="26"/>
              </w:rPr>
              <w:lastRenderedPageBreak/>
              <w:t>Rozdział 1</w:t>
            </w:r>
          </w:p>
          <w:p w14:paraId="559B2ECE" w14:textId="77777777" w:rsidR="002D5F80" w:rsidRDefault="00F23968">
            <w:pPr>
              <w:widowControl w:val="0"/>
              <w:spacing w:line="276" w:lineRule="auto"/>
              <w:jc w:val="center"/>
              <w:rPr>
                <w:rFonts w:asciiTheme="majorHAnsi" w:hAnsiTheme="majorHAnsi"/>
                <w:b/>
                <w:bCs/>
              </w:rPr>
            </w:pPr>
            <w:r>
              <w:rPr>
                <w:rFonts w:asciiTheme="majorHAnsi" w:hAnsiTheme="majorHAnsi"/>
                <w:b/>
                <w:bCs/>
                <w:sz w:val="26"/>
                <w:szCs w:val="26"/>
              </w:rPr>
              <w:t>POSTANOWIENIA OGÓLNE</w:t>
            </w:r>
          </w:p>
        </w:tc>
      </w:tr>
    </w:tbl>
    <w:p w14:paraId="154A64CD" w14:textId="77777777" w:rsidR="002D5F80" w:rsidRDefault="002D5F80">
      <w:pPr>
        <w:widowControl w:val="0"/>
        <w:spacing w:line="276" w:lineRule="auto"/>
        <w:ind w:left="567"/>
        <w:jc w:val="both"/>
        <w:outlineLvl w:val="3"/>
        <w:rPr>
          <w:rFonts w:asciiTheme="majorHAnsi" w:hAnsiTheme="majorHAnsi" w:cs="Arial"/>
          <w:b/>
          <w:bCs/>
        </w:rPr>
      </w:pPr>
    </w:p>
    <w:p w14:paraId="6209CD5C" w14:textId="77777777" w:rsidR="00FC43CF" w:rsidRDefault="00FC43CF" w:rsidP="00FC43CF">
      <w:pPr>
        <w:widowControl w:val="0"/>
        <w:numPr>
          <w:ilvl w:val="1"/>
          <w:numId w:val="1"/>
        </w:numPr>
        <w:spacing w:line="276" w:lineRule="auto"/>
        <w:ind w:left="567" w:hanging="567"/>
        <w:jc w:val="both"/>
        <w:outlineLvl w:val="3"/>
        <w:rPr>
          <w:rFonts w:asciiTheme="majorHAnsi" w:hAnsiTheme="majorHAnsi" w:cs="Arial"/>
          <w:b/>
          <w:bCs/>
        </w:rPr>
      </w:pPr>
      <w:r>
        <w:rPr>
          <w:rFonts w:asciiTheme="majorHAnsi" w:hAnsiTheme="majorHAnsi" w:cs="Arial"/>
          <w:b/>
          <w:bCs/>
        </w:rPr>
        <w:t>Nazwa oraz adres Zamawiającego.</w:t>
      </w:r>
      <w:r>
        <w:rPr>
          <w:rFonts w:asciiTheme="majorHAnsi" w:hAnsiTheme="majorHAnsi" w:cs="Arial"/>
          <w:b/>
          <w:bCs/>
        </w:rPr>
        <w:tab/>
      </w:r>
    </w:p>
    <w:p w14:paraId="2D1827CD" w14:textId="77777777" w:rsidR="00FC43CF" w:rsidRPr="00781F4E" w:rsidRDefault="00FC43CF" w:rsidP="00FC43CF">
      <w:pPr>
        <w:spacing w:line="276" w:lineRule="auto"/>
        <w:ind w:left="567"/>
        <w:rPr>
          <w:rFonts w:ascii="Cambria" w:hAnsi="Cambria"/>
          <w:i/>
        </w:rPr>
      </w:pPr>
      <w:r w:rsidRPr="00781F4E">
        <w:rPr>
          <w:rFonts w:ascii="Cambria" w:hAnsi="Cambria"/>
          <w:b/>
        </w:rPr>
        <w:t xml:space="preserve">Gmina </w:t>
      </w:r>
      <w:r>
        <w:rPr>
          <w:rFonts w:ascii="Cambria" w:hAnsi="Cambria"/>
          <w:b/>
        </w:rPr>
        <w:t>Chełm</w:t>
      </w:r>
      <w:r w:rsidR="008012CD">
        <w:rPr>
          <w:rFonts w:ascii="Cambria" w:hAnsi="Cambria"/>
        </w:rPr>
        <w:t>,</w:t>
      </w:r>
    </w:p>
    <w:p w14:paraId="12BBB419" w14:textId="77777777" w:rsidR="00FC43CF" w:rsidRPr="00781F4E" w:rsidRDefault="00FC43CF" w:rsidP="00FC43CF">
      <w:pPr>
        <w:spacing w:line="276" w:lineRule="auto"/>
        <w:ind w:left="567"/>
        <w:rPr>
          <w:rFonts w:ascii="Cambria" w:hAnsi="Cambria"/>
        </w:rPr>
      </w:pPr>
      <w:r>
        <w:rPr>
          <w:rFonts w:ascii="Cambria" w:hAnsi="Cambria"/>
        </w:rPr>
        <w:t>Pokrówka</w:t>
      </w:r>
      <w:r w:rsidRPr="00781F4E">
        <w:rPr>
          <w:rFonts w:ascii="Cambria" w:hAnsi="Cambria"/>
        </w:rPr>
        <w:t xml:space="preserve">, ul. </w:t>
      </w:r>
      <w:r>
        <w:rPr>
          <w:rFonts w:ascii="Cambria" w:hAnsi="Cambria"/>
        </w:rPr>
        <w:t>Gminna18, 22-10</w:t>
      </w:r>
      <w:r w:rsidRPr="00781F4E">
        <w:rPr>
          <w:rFonts w:ascii="Cambria" w:hAnsi="Cambria"/>
        </w:rPr>
        <w:t xml:space="preserve">0 </w:t>
      </w:r>
      <w:r>
        <w:rPr>
          <w:rFonts w:ascii="Cambria" w:hAnsi="Cambria"/>
        </w:rPr>
        <w:t>Pokrówka</w:t>
      </w:r>
      <w:r w:rsidRPr="00781F4E">
        <w:rPr>
          <w:rFonts w:ascii="Cambria" w:hAnsi="Cambria"/>
        </w:rPr>
        <w:t xml:space="preserve">, </w:t>
      </w:r>
    </w:p>
    <w:p w14:paraId="45F8E7A4" w14:textId="77777777" w:rsidR="00FC43CF" w:rsidRPr="008B4D2B" w:rsidRDefault="00FC43CF" w:rsidP="00FC43CF">
      <w:pPr>
        <w:pStyle w:val="NormalnyWeb"/>
        <w:rPr>
          <w:rFonts w:eastAsia="Times New Roman"/>
        </w:rPr>
      </w:pPr>
      <w:r>
        <w:rPr>
          <w:rFonts w:ascii="Cambria" w:hAnsi="Cambria"/>
        </w:rPr>
        <w:t xml:space="preserve">           </w:t>
      </w:r>
      <w:r w:rsidRPr="00BC6A76">
        <w:rPr>
          <w:rFonts w:ascii="Cambria" w:hAnsi="Cambria"/>
        </w:rPr>
        <w:t>NIP:</w:t>
      </w:r>
      <w:r>
        <w:rPr>
          <w:rFonts w:ascii="Cambria" w:hAnsi="Cambria"/>
        </w:rPr>
        <w:t>563-21-61-349</w:t>
      </w:r>
      <w:r w:rsidRPr="00BC6A76">
        <w:rPr>
          <w:rFonts w:ascii="Cambria" w:hAnsi="Cambria"/>
        </w:rPr>
        <w:t>, REGON:</w:t>
      </w:r>
      <w:r>
        <w:rPr>
          <w:rFonts w:ascii="Cambria" w:hAnsi="Cambria"/>
        </w:rPr>
        <w:t xml:space="preserve"> 110198103,</w:t>
      </w:r>
    </w:p>
    <w:p w14:paraId="78DB6022" w14:textId="77777777" w:rsidR="00FC43CF" w:rsidRPr="00C11FAC" w:rsidRDefault="00FC43CF" w:rsidP="00FC43CF">
      <w:pPr>
        <w:spacing w:line="276" w:lineRule="auto"/>
        <w:ind w:left="1134" w:hanging="567"/>
        <w:rPr>
          <w:rFonts w:ascii="Cambria" w:hAnsi="Cambria"/>
        </w:rPr>
      </w:pPr>
      <w:r w:rsidRPr="00A20C2F">
        <w:rPr>
          <w:rFonts w:ascii="Cambria" w:hAnsi="Cambria" w:cs="Arial"/>
          <w:bCs/>
          <w:color w:val="000000" w:themeColor="text1"/>
        </w:rPr>
        <w:t>Nr telefonu:</w:t>
      </w:r>
      <w:r>
        <w:rPr>
          <w:rFonts w:ascii="Cambria" w:hAnsi="Cambria" w:cs="Arial"/>
          <w:bCs/>
          <w:color w:val="000000" w:themeColor="text1"/>
        </w:rPr>
        <w:t xml:space="preserve"> 82 563-</w:t>
      </w:r>
      <w:r w:rsidR="00695571">
        <w:rPr>
          <w:rFonts w:ascii="Cambria" w:hAnsi="Cambria" w:cs="Arial"/>
          <w:bCs/>
          <w:color w:val="000000" w:themeColor="text1"/>
        </w:rPr>
        <w:t>65</w:t>
      </w:r>
      <w:r>
        <w:rPr>
          <w:rFonts w:ascii="Cambria" w:hAnsi="Cambria" w:cs="Arial"/>
          <w:bCs/>
          <w:color w:val="000000" w:themeColor="text1"/>
        </w:rPr>
        <w:t>-</w:t>
      </w:r>
      <w:r w:rsidR="00695571">
        <w:rPr>
          <w:rFonts w:ascii="Cambria" w:hAnsi="Cambria" w:cs="Arial"/>
          <w:bCs/>
          <w:color w:val="000000" w:themeColor="text1"/>
        </w:rPr>
        <w:t>5</w:t>
      </w:r>
      <w:r>
        <w:rPr>
          <w:rFonts w:ascii="Cambria" w:hAnsi="Cambria" w:cs="Arial"/>
          <w:bCs/>
          <w:color w:val="000000" w:themeColor="text1"/>
        </w:rPr>
        <w:t>3,</w:t>
      </w:r>
    </w:p>
    <w:p w14:paraId="1303E53A" w14:textId="77777777" w:rsidR="00FC43CF" w:rsidRPr="002F720D" w:rsidRDefault="00FC43CF" w:rsidP="00FC43CF">
      <w:pPr>
        <w:tabs>
          <w:tab w:val="left" w:pos="567"/>
        </w:tabs>
        <w:autoSpaceDE w:val="0"/>
        <w:autoSpaceDN w:val="0"/>
        <w:adjustRightInd w:val="0"/>
        <w:spacing w:line="276" w:lineRule="auto"/>
        <w:jc w:val="both"/>
        <w:rPr>
          <w:rFonts w:asciiTheme="majorHAnsi" w:hAnsiTheme="majorHAnsi" w:cs="Arial"/>
          <w:bCs/>
        </w:rPr>
      </w:pPr>
      <w:r w:rsidRPr="00DB4E1E">
        <w:rPr>
          <w:rFonts w:asciiTheme="majorHAnsi" w:hAnsiTheme="majorHAnsi" w:cs="Arial"/>
          <w:bCs/>
        </w:rPr>
        <w:tab/>
        <w:t xml:space="preserve">Poczta elektroniczna [e-mail]: </w:t>
      </w:r>
      <w:r w:rsidRPr="00CD11B5">
        <w:rPr>
          <w:rFonts w:ascii="Cambria" w:hAnsi="Cambria"/>
          <w:color w:val="0432FF"/>
          <w:u w:val="single"/>
        </w:rPr>
        <w:t>przetargi@gminachelm.pl</w:t>
      </w:r>
    </w:p>
    <w:p w14:paraId="177D92B4" w14:textId="77777777" w:rsidR="00FC43CF" w:rsidRDefault="00FC43CF" w:rsidP="00FC43CF">
      <w:pPr>
        <w:tabs>
          <w:tab w:val="left" w:pos="567"/>
        </w:tabs>
        <w:autoSpaceDE w:val="0"/>
        <w:autoSpaceDN w:val="0"/>
        <w:adjustRightInd w:val="0"/>
        <w:spacing w:line="276" w:lineRule="auto"/>
        <w:jc w:val="both"/>
        <w:rPr>
          <w:rFonts w:ascii="Cambria" w:hAnsi="Cambria"/>
          <w:color w:val="0070C0"/>
          <w:u w:val="single"/>
        </w:rPr>
      </w:pPr>
      <w:r w:rsidRPr="002F720D">
        <w:rPr>
          <w:rFonts w:asciiTheme="majorHAnsi" w:hAnsiTheme="majorHAnsi" w:cs="Arial"/>
          <w:bCs/>
        </w:rPr>
        <w:tab/>
        <w:t xml:space="preserve">Strona internetowa </w:t>
      </w:r>
      <w:r>
        <w:rPr>
          <w:rFonts w:asciiTheme="majorHAnsi" w:hAnsiTheme="majorHAnsi" w:cs="Arial"/>
          <w:bCs/>
        </w:rPr>
        <w:t>Z</w:t>
      </w:r>
      <w:r w:rsidRPr="002F720D">
        <w:rPr>
          <w:rFonts w:asciiTheme="majorHAnsi" w:hAnsiTheme="majorHAnsi" w:cs="Arial"/>
          <w:bCs/>
        </w:rPr>
        <w:t xml:space="preserve">amawiającego [URL]: </w:t>
      </w:r>
      <w:hyperlink r:id="rId9" w:history="1">
        <w:r w:rsidRPr="00CD11B5">
          <w:rPr>
            <w:rStyle w:val="Hipercze"/>
            <w:rFonts w:ascii="Cambria" w:hAnsi="Cambria"/>
            <w:color w:val="0432FF"/>
          </w:rPr>
          <w:t>https://www.gminachelm.pl</w:t>
        </w:r>
      </w:hyperlink>
    </w:p>
    <w:p w14:paraId="4771B272" w14:textId="77777777" w:rsidR="00FC43CF" w:rsidRDefault="00FC43CF" w:rsidP="00FC43CF">
      <w:pPr>
        <w:pStyle w:val="Akapitzlist"/>
        <w:numPr>
          <w:ilvl w:val="1"/>
          <w:numId w:val="1"/>
        </w:numPr>
        <w:tabs>
          <w:tab w:val="left" w:pos="567"/>
        </w:tabs>
        <w:suppressAutoHyphens w:val="0"/>
        <w:autoSpaceDE w:val="0"/>
        <w:autoSpaceDN w:val="0"/>
        <w:adjustRightInd w:val="0"/>
        <w:spacing w:before="0" w:after="0" w:line="276" w:lineRule="auto"/>
        <w:ind w:left="567" w:hanging="567"/>
        <w:rPr>
          <w:rFonts w:asciiTheme="majorHAnsi" w:hAnsiTheme="majorHAnsi" w:cs="Arial"/>
          <w:b/>
          <w:bCs/>
          <w:sz w:val="24"/>
          <w:szCs w:val="24"/>
        </w:rPr>
      </w:pPr>
      <w:r w:rsidRPr="00307C8F">
        <w:rPr>
          <w:rFonts w:asciiTheme="majorHAnsi" w:hAnsiTheme="majorHAnsi" w:cs="Arial"/>
          <w:b/>
          <w:bCs/>
          <w:sz w:val="24"/>
          <w:szCs w:val="24"/>
        </w:rPr>
        <w:t xml:space="preserve">Adres strony internetowej prowadzonego postępowania: </w:t>
      </w:r>
    </w:p>
    <w:p w14:paraId="6FD79BF3" w14:textId="02A0B4C5" w:rsidR="008012CD" w:rsidRPr="004C10EE" w:rsidRDefault="00572205" w:rsidP="008012CD">
      <w:pPr>
        <w:pStyle w:val="Akapitzlist"/>
        <w:tabs>
          <w:tab w:val="left" w:pos="567"/>
        </w:tabs>
        <w:suppressAutoHyphens w:val="0"/>
        <w:autoSpaceDE w:val="0"/>
        <w:autoSpaceDN w:val="0"/>
        <w:adjustRightInd w:val="0"/>
        <w:spacing w:before="0" w:after="0" w:line="276" w:lineRule="auto"/>
        <w:ind w:left="567"/>
        <w:rPr>
          <w:rFonts w:asciiTheme="majorHAnsi" w:hAnsiTheme="majorHAnsi" w:cs="Arial"/>
          <w:color w:val="6600FF"/>
          <w:sz w:val="24"/>
          <w:szCs w:val="24"/>
          <w:u w:val="single"/>
        </w:rPr>
      </w:pPr>
      <w:hyperlink r:id="rId10" w:history="1">
        <w:r w:rsidRPr="004C10EE">
          <w:rPr>
            <w:rStyle w:val="Hipercze"/>
            <w:rFonts w:asciiTheme="majorHAnsi" w:hAnsiTheme="majorHAnsi" w:cs="Arial"/>
            <w:color w:val="6600FF"/>
            <w:sz w:val="24"/>
            <w:szCs w:val="24"/>
          </w:rPr>
          <w:t>https://ezamowienia.gov.pl/mp-client/search/list/ocds-</w:t>
        </w:r>
      </w:hyperlink>
      <w:r w:rsidR="004C10EE" w:rsidRPr="004C10EE">
        <w:rPr>
          <w:rFonts w:asciiTheme="majorHAnsi" w:hAnsiTheme="majorHAnsi"/>
          <w:color w:val="6600FF"/>
          <w:sz w:val="24"/>
          <w:szCs w:val="24"/>
          <w:u w:val="single"/>
        </w:rPr>
        <w:t>148610-616fc991-5429-4f05-ae68-328fea5d8089</w:t>
      </w:r>
    </w:p>
    <w:p w14:paraId="3D869FA1" w14:textId="77777777" w:rsidR="008012CD" w:rsidRPr="00C66C1A" w:rsidRDefault="008012CD" w:rsidP="008012CD">
      <w:pPr>
        <w:spacing w:line="276" w:lineRule="auto"/>
        <w:ind w:left="567"/>
        <w:rPr>
          <w:rFonts w:ascii="Cambria" w:eastAsia="SimSun" w:hAnsi="Cambria"/>
          <w:lang w:eastAsia="zh-CN"/>
        </w:rPr>
      </w:pPr>
      <w:r>
        <w:rPr>
          <w:rFonts w:asciiTheme="majorHAnsi" w:hAnsiTheme="majorHAnsi" w:cs="Arial"/>
        </w:rPr>
        <w:t>n</w:t>
      </w:r>
      <w:r w:rsidRPr="00DC180A">
        <w:rPr>
          <w:rFonts w:asciiTheme="majorHAnsi" w:hAnsiTheme="majorHAnsi" w:cs="Arial"/>
        </w:rPr>
        <w:t>a</w:t>
      </w:r>
      <w:r>
        <w:rPr>
          <w:rFonts w:asciiTheme="majorHAnsi" w:hAnsiTheme="majorHAnsi" w:cs="Arial"/>
        </w:rPr>
        <w:t xml:space="preserve"> </w:t>
      </w:r>
      <w:r>
        <w:rPr>
          <w:rFonts w:ascii="Cambria" w:eastAsia="SimSun" w:hAnsi="Cambria"/>
          <w:lang w:eastAsia="zh-CN"/>
        </w:rPr>
        <w:t xml:space="preserve">której </w:t>
      </w:r>
      <w:r w:rsidRPr="00C66C1A">
        <w:rPr>
          <w:rFonts w:ascii="Cambria" w:eastAsia="SimSun" w:hAnsi="Cambria"/>
          <w:lang w:eastAsia="zh-CN"/>
        </w:rPr>
        <w:t>udostępniane będą zmiany i wyjaśnienia treści SWZ oraz inne dokumenty zamówienia bezpośrednio związanie z postępowaniem o udzielenie zamówienia</w:t>
      </w:r>
    </w:p>
    <w:p w14:paraId="70A6C21F" w14:textId="77777777" w:rsidR="00FC43CF" w:rsidRDefault="00FC43CF" w:rsidP="00FC43CF">
      <w:pPr>
        <w:widowControl w:val="0"/>
        <w:numPr>
          <w:ilvl w:val="1"/>
          <w:numId w:val="1"/>
        </w:numPr>
        <w:spacing w:line="276" w:lineRule="auto"/>
        <w:ind w:left="567" w:hanging="567"/>
        <w:jc w:val="both"/>
        <w:outlineLvl w:val="3"/>
        <w:rPr>
          <w:rFonts w:asciiTheme="majorHAnsi" w:hAnsiTheme="majorHAnsi" w:cs="Arial"/>
          <w:b/>
          <w:bCs/>
        </w:rPr>
      </w:pPr>
      <w:r>
        <w:rPr>
          <w:rFonts w:asciiTheme="majorHAnsi" w:hAnsiTheme="majorHAnsi" w:cs="Arial"/>
          <w:b/>
          <w:bCs/>
        </w:rPr>
        <w:t>Tryb udzielenia zamówienia.</w:t>
      </w:r>
    </w:p>
    <w:p w14:paraId="487208E9" w14:textId="77777777" w:rsidR="00FC43CF" w:rsidRPr="00761C5B" w:rsidRDefault="00FC43CF" w:rsidP="00FC43CF">
      <w:pPr>
        <w:pStyle w:val="Akapitzlist"/>
        <w:widowControl w:val="0"/>
        <w:numPr>
          <w:ilvl w:val="2"/>
          <w:numId w:val="1"/>
        </w:numPr>
        <w:spacing w:line="276" w:lineRule="auto"/>
        <w:ind w:left="851" w:hanging="284"/>
        <w:outlineLvl w:val="3"/>
        <w:rPr>
          <w:rFonts w:asciiTheme="majorHAnsi" w:hAnsiTheme="majorHAnsi"/>
          <w:color w:val="000000"/>
          <w:sz w:val="24"/>
          <w:szCs w:val="24"/>
        </w:rPr>
      </w:pPr>
      <w:r w:rsidRPr="00761C5B">
        <w:rPr>
          <w:rFonts w:asciiTheme="majorHAnsi" w:hAnsiTheme="majorHAnsi" w:cs="Arial"/>
          <w:bCs/>
          <w:sz w:val="24"/>
          <w:szCs w:val="24"/>
        </w:rPr>
        <w:t xml:space="preserve">Niniejsze postępowanie o udzielenie zamówienia publicznego prowadzone jest w trybie podstawowym, w </w:t>
      </w:r>
      <w:r w:rsidRPr="00761C5B">
        <w:rPr>
          <w:rFonts w:asciiTheme="majorHAnsi" w:hAnsiTheme="majorHAnsi"/>
          <w:color w:val="000000"/>
          <w:sz w:val="24"/>
          <w:szCs w:val="24"/>
        </w:rPr>
        <w:t>którym w odpowiedzi na ogłoszenie o zamówieniu oferty mogą składać wszyscy zainteresowani Wykonawcy, a następnie Zamawiający wybiera najkorzystniejszą ofertę bez przeprowadzenia negocjacji (art. 275 pkt 1 ustawy Pzp)</w:t>
      </w:r>
      <w:r>
        <w:rPr>
          <w:rFonts w:asciiTheme="majorHAnsi" w:hAnsiTheme="majorHAnsi"/>
          <w:color w:val="000000"/>
          <w:sz w:val="24"/>
          <w:szCs w:val="24"/>
        </w:rPr>
        <w:t>,</w:t>
      </w:r>
    </w:p>
    <w:p w14:paraId="59CCB0FA" w14:textId="77777777" w:rsidR="00677E9C" w:rsidRDefault="00FC43CF" w:rsidP="00677E9C">
      <w:pPr>
        <w:pStyle w:val="Akapitzlist"/>
        <w:widowControl w:val="0"/>
        <w:numPr>
          <w:ilvl w:val="2"/>
          <w:numId w:val="1"/>
        </w:numPr>
        <w:spacing w:line="276" w:lineRule="auto"/>
        <w:ind w:left="851" w:hanging="284"/>
        <w:outlineLvl w:val="3"/>
        <w:rPr>
          <w:rFonts w:asciiTheme="majorHAnsi" w:hAnsiTheme="majorHAnsi"/>
          <w:color w:val="000000"/>
          <w:sz w:val="24"/>
          <w:szCs w:val="24"/>
        </w:rPr>
      </w:pPr>
      <w:r w:rsidRPr="00761C5B">
        <w:rPr>
          <w:rFonts w:asciiTheme="majorHAnsi" w:hAnsiTheme="majorHAnsi"/>
          <w:color w:val="000000"/>
          <w:sz w:val="24"/>
          <w:szCs w:val="24"/>
        </w:rPr>
        <w:t xml:space="preserve">Zamawiający </w:t>
      </w:r>
      <w:r w:rsidRPr="00761C5B">
        <w:rPr>
          <w:rFonts w:asciiTheme="majorHAnsi" w:hAnsiTheme="majorHAnsi"/>
          <w:color w:val="000000"/>
          <w:sz w:val="24"/>
          <w:szCs w:val="24"/>
          <w:u w:val="single"/>
        </w:rPr>
        <w:t>nie przewiduje</w:t>
      </w:r>
      <w:r w:rsidRPr="00761C5B">
        <w:rPr>
          <w:rFonts w:asciiTheme="majorHAnsi" w:hAnsiTheme="majorHAnsi"/>
          <w:color w:val="000000"/>
          <w:sz w:val="24"/>
          <w:szCs w:val="24"/>
        </w:rPr>
        <w:t xml:space="preserve"> możliwości wyboru najkorzystniejszej oferty z możliwością prowadzenia negocjacji (art. 275 pkt 2 ustawy Pzp)</w:t>
      </w:r>
      <w:r w:rsidR="00677E9C">
        <w:rPr>
          <w:rFonts w:asciiTheme="majorHAnsi" w:hAnsiTheme="majorHAnsi"/>
          <w:color w:val="000000"/>
          <w:sz w:val="24"/>
          <w:szCs w:val="24"/>
        </w:rPr>
        <w:t>,</w:t>
      </w:r>
    </w:p>
    <w:p w14:paraId="1CAE5AF6" w14:textId="77777777" w:rsidR="002B4F31" w:rsidRDefault="006F3F23">
      <w:pPr>
        <w:pStyle w:val="Akapitzlist"/>
        <w:widowControl w:val="0"/>
        <w:numPr>
          <w:ilvl w:val="2"/>
          <w:numId w:val="1"/>
        </w:numPr>
        <w:spacing w:line="276" w:lineRule="auto"/>
        <w:ind w:left="851" w:hanging="284"/>
        <w:outlineLvl w:val="3"/>
        <w:rPr>
          <w:rFonts w:asciiTheme="majorHAnsi" w:hAnsiTheme="majorHAnsi"/>
          <w:color w:val="000000"/>
          <w:sz w:val="24"/>
          <w:szCs w:val="24"/>
        </w:rPr>
      </w:pPr>
      <w:r w:rsidRPr="006F3F23">
        <w:rPr>
          <w:rFonts w:ascii="Cambria" w:hAnsi="Cambria"/>
          <w:b/>
          <w:bCs/>
          <w:color w:val="000000"/>
          <w:sz w:val="24"/>
          <w:szCs w:val="24"/>
        </w:rPr>
        <w:t>Zamawiający informuje, że najpierw dokona badania i oceny ofert, a następnie dokona kwalifikacji podmiotowej wykonawcy, którego oferta została najwyżej oceniona, w zakresie braku podstaw wykluczenia.</w:t>
      </w:r>
      <w:r w:rsidRPr="006F3F23">
        <w:rPr>
          <w:rFonts w:ascii="Cambria" w:hAnsi="Cambria"/>
          <w:color w:val="000000"/>
          <w:sz w:val="24"/>
          <w:szCs w:val="24"/>
        </w:rPr>
        <w:t xml:space="preserve"> Jeżeli wobec wykonawcy, którego oferta została najwyżej oceniona zachodzą podstawy wykluczenia, nie składa lub oświadczenia, o którym mowa w art. 125 ust. 1, potwierdzając</w:t>
      </w:r>
      <w:r w:rsidR="00677E9C">
        <w:rPr>
          <w:rFonts w:ascii="Cambria" w:hAnsi="Cambria"/>
          <w:color w:val="000000"/>
          <w:sz w:val="24"/>
          <w:szCs w:val="24"/>
        </w:rPr>
        <w:t>ego</w:t>
      </w:r>
      <w:r w:rsidRPr="006F3F23">
        <w:rPr>
          <w:rFonts w:ascii="Cambria" w:hAnsi="Cambria"/>
          <w:color w:val="000000"/>
          <w:sz w:val="24"/>
          <w:szCs w:val="24"/>
        </w:rPr>
        <w:t xml:space="preserve"> brak podstaw wykluczenia, zamawiający dokona ponownego badania i oceny ofert pozostałych wykonawców, a następnie dokona kwalifikacji podmiotowej wykonawcy, którego oferta została najwyżej oceniona, w zakresie braku podstaw wykluczenia. Zamawiający będzie kontynuował procedurę ponownego badania i oceny ofert, w odniesieniu do ofert wykonawców pozostałych w postępowaniu, a następnie dokona kwalifikacji podmiotowej wykonawcy, którego oferta została najwyżej oceniona, w zakresie braku podstaw wykluczenia, do momentu wyboru najkorzystniejszej oferty albo unieważnienia postępowania o udzielenie zamówienia.</w:t>
      </w:r>
    </w:p>
    <w:p w14:paraId="67E457AC" w14:textId="77777777" w:rsidR="00FC43CF" w:rsidRDefault="00FC43CF" w:rsidP="00FC43CF">
      <w:pPr>
        <w:widowControl w:val="0"/>
        <w:numPr>
          <w:ilvl w:val="1"/>
          <w:numId w:val="1"/>
        </w:numPr>
        <w:spacing w:line="276" w:lineRule="auto"/>
        <w:ind w:left="567" w:hanging="567"/>
        <w:jc w:val="both"/>
        <w:outlineLvl w:val="3"/>
        <w:rPr>
          <w:rFonts w:asciiTheme="majorHAnsi" w:eastAsia="MS Mincho" w:hAnsiTheme="majorHAnsi" w:cs="MS Mincho"/>
          <w:b/>
          <w:bCs/>
        </w:rPr>
      </w:pPr>
      <w:r>
        <w:rPr>
          <w:rFonts w:asciiTheme="majorHAnsi" w:eastAsia="MS Mincho" w:hAnsiTheme="majorHAnsi" w:cs="MS Mincho"/>
          <w:b/>
          <w:bCs/>
        </w:rPr>
        <w:t>Wartość zamówienia.</w:t>
      </w:r>
    </w:p>
    <w:p w14:paraId="3E044630" w14:textId="77777777" w:rsidR="00FC43CF" w:rsidRDefault="00FC2EE3" w:rsidP="00FC43CF">
      <w:pPr>
        <w:widowControl w:val="0"/>
        <w:spacing w:line="276" w:lineRule="auto"/>
        <w:ind w:left="567"/>
        <w:jc w:val="both"/>
        <w:outlineLvl w:val="3"/>
        <w:rPr>
          <w:rFonts w:asciiTheme="majorHAnsi" w:eastAsia="MS Mincho" w:hAnsiTheme="majorHAnsi" w:cs="MS Mincho"/>
          <w:bCs/>
        </w:rPr>
      </w:pPr>
      <w:r w:rsidRPr="00FC2EE3">
        <w:rPr>
          <w:rFonts w:asciiTheme="majorHAnsi" w:eastAsia="MS Mincho" w:hAnsiTheme="majorHAnsi" w:cs="MS Mincho"/>
          <w:bCs/>
        </w:rPr>
        <w:t xml:space="preserve">Niniejsze zamówienie jest zamówieniem na usługi społeczne, o wartości niższej </w:t>
      </w:r>
      <w:r>
        <w:rPr>
          <w:rFonts w:asciiTheme="majorHAnsi" w:eastAsia="MS Mincho" w:hAnsiTheme="majorHAnsi" w:cs="MS Mincho"/>
          <w:bCs/>
        </w:rPr>
        <w:br/>
      </w:r>
      <w:r w:rsidRPr="00FC2EE3">
        <w:rPr>
          <w:rFonts w:asciiTheme="majorHAnsi" w:eastAsia="MS Mincho" w:hAnsiTheme="majorHAnsi" w:cs="MS Mincho"/>
          <w:bCs/>
        </w:rPr>
        <w:t>niż równowartość kwoty 750 000 euro.</w:t>
      </w:r>
    </w:p>
    <w:p w14:paraId="45057E12" w14:textId="77777777" w:rsidR="00FC43CF" w:rsidRDefault="00FC43CF" w:rsidP="00FC43CF">
      <w:pPr>
        <w:widowControl w:val="0"/>
        <w:numPr>
          <w:ilvl w:val="1"/>
          <w:numId w:val="1"/>
        </w:numPr>
        <w:spacing w:line="276" w:lineRule="auto"/>
        <w:ind w:left="567" w:hanging="567"/>
        <w:jc w:val="both"/>
        <w:outlineLvl w:val="3"/>
        <w:rPr>
          <w:rFonts w:asciiTheme="majorHAnsi" w:eastAsia="MS Mincho" w:hAnsiTheme="majorHAnsi" w:cs="MS Mincho"/>
          <w:b/>
          <w:bCs/>
        </w:rPr>
      </w:pPr>
      <w:r>
        <w:rPr>
          <w:rFonts w:asciiTheme="majorHAnsi" w:eastAsia="MS Mincho" w:hAnsiTheme="majorHAnsi" w:cs="MS Mincho"/>
          <w:b/>
          <w:bCs/>
        </w:rPr>
        <w:lastRenderedPageBreak/>
        <w:t>Słownik.</w:t>
      </w:r>
    </w:p>
    <w:p w14:paraId="7EC2622F" w14:textId="77777777" w:rsidR="00FC43CF" w:rsidRDefault="00FC43CF" w:rsidP="00FC43CF">
      <w:pPr>
        <w:widowControl w:val="0"/>
        <w:spacing w:line="276" w:lineRule="auto"/>
        <w:ind w:left="567"/>
        <w:jc w:val="both"/>
        <w:outlineLvl w:val="3"/>
        <w:rPr>
          <w:rFonts w:asciiTheme="majorHAnsi" w:eastAsia="MS Mincho" w:hAnsiTheme="majorHAnsi" w:cs="MS Mincho"/>
          <w:bCs/>
        </w:rPr>
      </w:pPr>
      <w:r>
        <w:rPr>
          <w:rFonts w:asciiTheme="majorHAnsi" w:eastAsia="MS Mincho" w:hAnsiTheme="majorHAnsi" w:cs="MS Mincho"/>
          <w:bCs/>
        </w:rPr>
        <w:t>Użyte w niniejszej SWZ (oraz w załącznikach) terminy mają następujące znaczenie:</w:t>
      </w:r>
    </w:p>
    <w:p w14:paraId="023DA9A0" w14:textId="77777777" w:rsidR="00FC43CF" w:rsidRDefault="00FC43CF" w:rsidP="00FC43CF">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„ustawa”</w:t>
      </w:r>
      <w:r>
        <w:rPr>
          <w:rFonts w:asciiTheme="majorHAnsi" w:eastAsia="MS Mincho" w:hAnsiTheme="majorHAnsi" w:cs="MS Mincho"/>
          <w:bCs/>
          <w:sz w:val="24"/>
          <w:szCs w:val="24"/>
        </w:rPr>
        <w:t xml:space="preserve"> – ustawa z dnia 11 września 2019 r. Prawo zamówień publicznych </w:t>
      </w:r>
      <w:r>
        <w:rPr>
          <w:rFonts w:asciiTheme="majorHAnsi" w:eastAsia="MS Mincho" w:hAnsiTheme="majorHAnsi" w:cs="MS Mincho"/>
          <w:bCs/>
          <w:sz w:val="24"/>
          <w:szCs w:val="24"/>
        </w:rPr>
        <w:br/>
        <w:t>( Dz. U. z 202</w:t>
      </w:r>
      <w:r w:rsidR="00AB199B">
        <w:rPr>
          <w:rFonts w:asciiTheme="majorHAnsi" w:eastAsia="MS Mincho" w:hAnsiTheme="majorHAnsi" w:cs="MS Mincho"/>
          <w:bCs/>
          <w:sz w:val="24"/>
          <w:szCs w:val="24"/>
        </w:rPr>
        <w:t>4</w:t>
      </w:r>
      <w:r>
        <w:rPr>
          <w:rFonts w:asciiTheme="majorHAnsi" w:eastAsia="MS Mincho" w:hAnsiTheme="majorHAnsi" w:cs="MS Mincho"/>
          <w:bCs/>
          <w:sz w:val="24"/>
          <w:szCs w:val="24"/>
        </w:rPr>
        <w:t xml:space="preserve"> r., poz. </w:t>
      </w:r>
      <w:r w:rsidR="00AB199B">
        <w:rPr>
          <w:rFonts w:asciiTheme="majorHAnsi" w:eastAsia="MS Mincho" w:hAnsiTheme="majorHAnsi" w:cs="MS Mincho"/>
          <w:bCs/>
          <w:sz w:val="24"/>
          <w:szCs w:val="24"/>
        </w:rPr>
        <w:t>1320</w:t>
      </w:r>
      <w:r>
        <w:rPr>
          <w:rFonts w:asciiTheme="majorHAnsi" w:eastAsia="MS Mincho" w:hAnsiTheme="majorHAnsi" w:cs="MS Mincho"/>
          <w:bCs/>
          <w:sz w:val="24"/>
          <w:szCs w:val="24"/>
        </w:rPr>
        <w:t xml:space="preserve"> </w:t>
      </w:r>
      <w:r w:rsidR="004454C3">
        <w:rPr>
          <w:rFonts w:asciiTheme="majorHAnsi" w:eastAsia="MS Mincho" w:hAnsiTheme="majorHAnsi" w:cs="MS Mincho"/>
          <w:bCs/>
          <w:sz w:val="24"/>
          <w:szCs w:val="24"/>
        </w:rPr>
        <w:t xml:space="preserve">z </w:t>
      </w:r>
      <w:proofErr w:type="spellStart"/>
      <w:r w:rsidR="004454C3">
        <w:rPr>
          <w:rFonts w:asciiTheme="majorHAnsi" w:eastAsia="MS Mincho" w:hAnsiTheme="majorHAnsi" w:cs="MS Mincho"/>
          <w:bCs/>
          <w:sz w:val="24"/>
          <w:szCs w:val="24"/>
        </w:rPr>
        <w:t>późn</w:t>
      </w:r>
      <w:proofErr w:type="spellEnd"/>
      <w:r w:rsidR="004454C3">
        <w:rPr>
          <w:rFonts w:asciiTheme="majorHAnsi" w:eastAsia="MS Mincho" w:hAnsiTheme="majorHAnsi" w:cs="MS Mincho"/>
          <w:bCs/>
          <w:sz w:val="24"/>
          <w:szCs w:val="24"/>
        </w:rPr>
        <w:t>. zm.</w:t>
      </w:r>
      <w:r>
        <w:rPr>
          <w:rFonts w:asciiTheme="majorHAnsi" w:eastAsia="MS Mincho" w:hAnsiTheme="majorHAnsi" w:cs="MS Mincho"/>
          <w:bCs/>
          <w:sz w:val="24"/>
          <w:szCs w:val="24"/>
        </w:rPr>
        <w:t>),</w:t>
      </w:r>
    </w:p>
    <w:p w14:paraId="12A11F0B" w14:textId="77777777" w:rsidR="00FC43CF" w:rsidRDefault="00FC43CF" w:rsidP="00FC43CF">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„SWZ”</w:t>
      </w:r>
      <w:r>
        <w:rPr>
          <w:rFonts w:asciiTheme="majorHAnsi" w:eastAsia="MS Mincho" w:hAnsiTheme="majorHAnsi" w:cs="MS Mincho"/>
          <w:bCs/>
          <w:sz w:val="24"/>
          <w:szCs w:val="24"/>
        </w:rPr>
        <w:t xml:space="preserve"> – niniejsza Specyfikacja Warunków Zamówienia,</w:t>
      </w:r>
    </w:p>
    <w:p w14:paraId="4A309A27" w14:textId="77777777" w:rsidR="00FC43CF" w:rsidRDefault="00FC43CF" w:rsidP="00FC43CF">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Cs/>
          <w:sz w:val="24"/>
          <w:szCs w:val="24"/>
        </w:rPr>
        <w:t xml:space="preserve"> </w:t>
      </w:r>
      <w:r>
        <w:rPr>
          <w:rFonts w:asciiTheme="majorHAnsi" w:eastAsia="MS Mincho" w:hAnsiTheme="majorHAnsi" w:cs="MS Mincho"/>
          <w:b/>
          <w:bCs/>
          <w:sz w:val="24"/>
          <w:szCs w:val="24"/>
        </w:rPr>
        <w:t>„zamówienie”</w:t>
      </w:r>
      <w:r>
        <w:rPr>
          <w:rFonts w:asciiTheme="majorHAnsi" w:eastAsia="MS Mincho" w:hAnsiTheme="majorHAnsi" w:cs="MS Mincho"/>
          <w:bCs/>
          <w:sz w:val="24"/>
          <w:szCs w:val="24"/>
        </w:rPr>
        <w:t xml:space="preserve"> – zamówienie publiczne będące przedmiotem niniejszego postępowania,</w:t>
      </w:r>
    </w:p>
    <w:p w14:paraId="45969AA4" w14:textId="77777777" w:rsidR="00FC43CF" w:rsidRDefault="00FC43CF" w:rsidP="00FC43CF">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„postępowanie”</w:t>
      </w:r>
      <w:r>
        <w:rPr>
          <w:rFonts w:asciiTheme="majorHAnsi" w:eastAsia="MS Mincho" w:hAnsiTheme="majorHAnsi" w:cs="MS Mincho"/>
          <w:bCs/>
          <w:sz w:val="24"/>
          <w:szCs w:val="24"/>
        </w:rPr>
        <w:t xml:space="preserve"> – postępowanie o udzielenie zamówienia publicznego, którego dotyczy niniejsza SWZ,</w:t>
      </w:r>
    </w:p>
    <w:p w14:paraId="3DB76291" w14:textId="77777777" w:rsidR="00FC43CF" w:rsidRDefault="00FC43CF" w:rsidP="00FC43CF">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„Zamawiający”</w:t>
      </w:r>
      <w:r>
        <w:rPr>
          <w:rFonts w:asciiTheme="majorHAnsi" w:eastAsia="MS Mincho" w:hAnsiTheme="majorHAnsi" w:cs="MS Mincho"/>
          <w:bCs/>
          <w:sz w:val="24"/>
          <w:szCs w:val="24"/>
        </w:rPr>
        <w:t xml:space="preserve"> – Gmina Chełm,</w:t>
      </w:r>
    </w:p>
    <w:p w14:paraId="3F4D181D" w14:textId="77777777" w:rsidR="00FC43CF" w:rsidRDefault="00FC43CF" w:rsidP="00FC43CF">
      <w:pPr>
        <w:pStyle w:val="Akapitzlist"/>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„Wykonawca”</w:t>
      </w:r>
      <w:r>
        <w:rPr>
          <w:rFonts w:asciiTheme="majorHAnsi" w:eastAsia="MS Mincho" w:hAnsiTheme="majorHAnsi" w:cs="MS Mincho"/>
          <w:bCs/>
          <w:sz w:val="24"/>
          <w:szCs w:val="24"/>
        </w:rPr>
        <w:t xml:space="preserve"> – </w:t>
      </w:r>
      <w:r>
        <w:rPr>
          <w:rFonts w:asciiTheme="majorHAnsi" w:hAnsiTheme="majorHAnsi"/>
          <w:color w:val="000000"/>
          <w:sz w:val="24"/>
          <w:szCs w:val="24"/>
          <w:shd w:val="clear" w:color="auto" w:fill="FFFFFF"/>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Pr>
          <w:rFonts w:asciiTheme="majorHAnsi" w:eastAsia="MS Mincho" w:hAnsiTheme="majorHAnsi" w:cs="MS Mincho"/>
          <w:bCs/>
          <w:sz w:val="24"/>
          <w:szCs w:val="24"/>
        </w:rPr>
        <w:t>,</w:t>
      </w:r>
    </w:p>
    <w:p w14:paraId="0BA2D64C" w14:textId="77777777" w:rsidR="00FC43CF" w:rsidRPr="002D4EE7" w:rsidRDefault="00FC43CF" w:rsidP="00FC43CF">
      <w:pPr>
        <w:pStyle w:val="Akapitzlist"/>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sidRPr="002D4EE7">
        <w:rPr>
          <w:rFonts w:ascii="Cambria" w:eastAsiaTheme="minorHAnsi" w:hAnsi="Cambria" w:cs="CIDFont+F2"/>
          <w:b/>
          <w:bCs/>
          <w:sz w:val="24"/>
          <w:szCs w:val="24"/>
          <w:lang w:eastAsia="en-US"/>
        </w:rPr>
        <w:t>„Platforma e-zamówienia”</w:t>
      </w:r>
      <w:r w:rsidRPr="002D4EE7">
        <w:rPr>
          <w:rFonts w:ascii="Cambria" w:eastAsiaTheme="minorHAnsi" w:hAnsi="Cambria" w:cs="CIDFont+F2"/>
          <w:sz w:val="24"/>
          <w:szCs w:val="24"/>
          <w:lang w:eastAsia="en-US"/>
        </w:rPr>
        <w:t xml:space="preserve"> – ogólnodostępne i nieodpłatne narzędzie informatyczne do obsługi postępowań</w:t>
      </w:r>
      <w:r w:rsidRPr="002D4EE7">
        <w:rPr>
          <w:rFonts w:ascii="Cambria" w:hAnsi="Cambria" w:cs="Arial"/>
          <w:sz w:val="24"/>
          <w:szCs w:val="24"/>
        </w:rPr>
        <w:t xml:space="preserve"> </w:t>
      </w:r>
      <w:r w:rsidRPr="002D4EE7">
        <w:rPr>
          <w:rFonts w:ascii="Cambria" w:eastAsiaTheme="minorHAnsi" w:hAnsi="Cambria" w:cs="CIDFont+F2"/>
          <w:sz w:val="24"/>
          <w:szCs w:val="24"/>
          <w:lang w:eastAsia="en-US"/>
        </w:rPr>
        <w:t xml:space="preserve">o udzielenie zamówienia publicznego w tym przedmiotowego postępowania, w szczególności do elektronicznego składania ofert dostępne pod adresem: </w:t>
      </w:r>
      <w:hyperlink r:id="rId11" w:history="1">
        <w:r w:rsidRPr="002D4EE7">
          <w:rPr>
            <w:rStyle w:val="Hipercze"/>
            <w:rFonts w:ascii="Cambria" w:eastAsiaTheme="minorHAnsi" w:hAnsi="Cambria" w:cs="CIDFont+F2"/>
            <w:color w:val="0070C0"/>
            <w:sz w:val="24"/>
            <w:szCs w:val="24"/>
            <w:lang w:eastAsia="en-US"/>
          </w:rPr>
          <w:t>https://ezamowienia.gov.pl</w:t>
        </w:r>
      </w:hyperlink>
      <w:r w:rsidRPr="002D4EE7">
        <w:rPr>
          <w:rFonts w:ascii="Cambria" w:eastAsiaTheme="minorHAnsi" w:hAnsi="Cambria" w:cs="CIDFont+F2"/>
          <w:sz w:val="24"/>
          <w:szCs w:val="24"/>
          <w:lang w:eastAsia="en-US"/>
        </w:rPr>
        <w:t xml:space="preserve"> </w:t>
      </w:r>
    </w:p>
    <w:p w14:paraId="0103D936" w14:textId="77777777" w:rsidR="00FC43CF" w:rsidRPr="0016102A" w:rsidRDefault="00FC43CF" w:rsidP="00FC43CF">
      <w:pPr>
        <w:pStyle w:val="Kolorowalistaakcent11"/>
        <w:widowControl w:val="0"/>
        <w:numPr>
          <w:ilvl w:val="0"/>
          <w:numId w:val="5"/>
        </w:numPr>
        <w:spacing w:before="0" w:after="0" w:line="276" w:lineRule="auto"/>
        <w:ind w:left="993" w:hanging="426"/>
        <w:outlineLvl w:val="3"/>
        <w:rPr>
          <w:rFonts w:ascii="Cambria" w:eastAsia="MS Mincho" w:hAnsi="Cambria" w:cs="MS Mincho"/>
          <w:bCs/>
          <w:sz w:val="24"/>
          <w:szCs w:val="24"/>
        </w:rPr>
      </w:pPr>
      <w:r w:rsidRPr="0016102A">
        <w:rPr>
          <w:rFonts w:ascii="Cambria" w:hAnsi="Cambria" w:cs="Arial"/>
          <w:b/>
          <w:bCs/>
          <w:sz w:val="24"/>
          <w:szCs w:val="24"/>
        </w:rPr>
        <w:t xml:space="preserve">„kwalifikowany podpis elektroniczny” </w:t>
      </w:r>
      <w:r w:rsidRPr="0016102A">
        <w:rPr>
          <w:rFonts w:ascii="Cambria" w:hAnsi="Cambria" w:cs="Arial"/>
          <w:sz w:val="24"/>
          <w:szCs w:val="24"/>
        </w:rPr>
        <w:t xml:space="preserve">–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(Dz. U. z </w:t>
      </w:r>
      <w:r w:rsidR="004A5D75" w:rsidRPr="0016102A">
        <w:rPr>
          <w:rFonts w:ascii="Cambria" w:hAnsi="Cambria" w:cs="Arial"/>
          <w:sz w:val="24"/>
          <w:szCs w:val="24"/>
        </w:rPr>
        <w:t>202</w:t>
      </w:r>
      <w:r w:rsidR="004A5D75">
        <w:rPr>
          <w:rFonts w:ascii="Cambria" w:hAnsi="Cambria" w:cs="Arial"/>
          <w:sz w:val="24"/>
          <w:szCs w:val="24"/>
        </w:rPr>
        <w:t>4</w:t>
      </w:r>
      <w:r w:rsidR="004A5D75" w:rsidRPr="0016102A">
        <w:rPr>
          <w:rFonts w:ascii="Cambria" w:hAnsi="Cambria" w:cs="Arial"/>
          <w:sz w:val="24"/>
          <w:szCs w:val="24"/>
        </w:rPr>
        <w:t xml:space="preserve"> </w:t>
      </w:r>
      <w:r w:rsidRPr="0016102A">
        <w:rPr>
          <w:rFonts w:ascii="Cambria" w:hAnsi="Cambria" w:cs="Arial"/>
          <w:sz w:val="24"/>
          <w:szCs w:val="24"/>
        </w:rPr>
        <w:t xml:space="preserve">r. poz. </w:t>
      </w:r>
      <w:r w:rsidR="00AA4E41">
        <w:rPr>
          <w:rFonts w:ascii="Cambria" w:hAnsi="Cambria" w:cs="Arial"/>
          <w:sz w:val="24"/>
          <w:szCs w:val="24"/>
        </w:rPr>
        <w:t>1725</w:t>
      </w:r>
      <w:r w:rsidRPr="0016102A">
        <w:rPr>
          <w:rFonts w:ascii="Cambria" w:hAnsi="Cambria" w:cs="Arial"/>
          <w:sz w:val="24"/>
          <w:szCs w:val="24"/>
        </w:rPr>
        <w:t xml:space="preserve">), </w:t>
      </w:r>
    </w:p>
    <w:p w14:paraId="0BB0978E" w14:textId="77777777" w:rsidR="00FC43CF" w:rsidRPr="0016102A" w:rsidRDefault="00FC43CF" w:rsidP="00FC43CF">
      <w:pPr>
        <w:pStyle w:val="Kolorowalistaakcent11"/>
        <w:widowControl w:val="0"/>
        <w:numPr>
          <w:ilvl w:val="0"/>
          <w:numId w:val="5"/>
        </w:numPr>
        <w:spacing w:before="0" w:after="0" w:line="276" w:lineRule="auto"/>
        <w:ind w:left="993" w:hanging="426"/>
        <w:outlineLvl w:val="3"/>
        <w:rPr>
          <w:rFonts w:ascii="Cambria" w:eastAsia="MS Mincho" w:hAnsi="Cambria" w:cs="MS Mincho"/>
          <w:bCs/>
          <w:sz w:val="24"/>
          <w:szCs w:val="24"/>
        </w:rPr>
      </w:pPr>
      <w:r w:rsidRPr="0016102A">
        <w:rPr>
          <w:rFonts w:ascii="Cambria" w:hAnsi="Cambria" w:cs="Arial"/>
          <w:b/>
          <w:bCs/>
          <w:sz w:val="24"/>
          <w:szCs w:val="24"/>
        </w:rPr>
        <w:t>„podpis zaufany”</w:t>
      </w:r>
      <w:r w:rsidRPr="0016102A">
        <w:rPr>
          <w:rFonts w:ascii="Cambria" w:hAnsi="Cambria" w:cs="Arial"/>
          <w:sz w:val="24"/>
          <w:szCs w:val="24"/>
        </w:rPr>
        <w:t xml:space="preserve"> – podpis elektroniczny, którego autentyczność </w:t>
      </w:r>
      <w:r>
        <w:rPr>
          <w:rFonts w:ascii="Cambria" w:hAnsi="Cambria" w:cs="Arial"/>
          <w:sz w:val="24"/>
          <w:szCs w:val="24"/>
        </w:rPr>
        <w:br/>
      </w:r>
      <w:r w:rsidRPr="0016102A">
        <w:rPr>
          <w:rFonts w:ascii="Cambria" w:hAnsi="Cambria" w:cs="Arial"/>
          <w:sz w:val="24"/>
          <w:szCs w:val="24"/>
        </w:rPr>
        <w:t>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w:t>
      </w:r>
      <w:r>
        <w:rPr>
          <w:rFonts w:ascii="Cambria" w:hAnsi="Cambria" w:cs="Arial"/>
          <w:sz w:val="24"/>
          <w:szCs w:val="24"/>
        </w:rPr>
        <w:t xml:space="preserve">, </w:t>
      </w:r>
      <w:r w:rsidRPr="0016102A">
        <w:rPr>
          <w:rFonts w:ascii="Cambria" w:hAnsi="Cambria" w:cs="Arial"/>
          <w:sz w:val="24"/>
          <w:szCs w:val="24"/>
        </w:rPr>
        <w:t xml:space="preserve">którego został złożony, czas jego złożenia, </w:t>
      </w:r>
    </w:p>
    <w:p w14:paraId="10B2D923" w14:textId="77777777" w:rsidR="00FC43CF" w:rsidRPr="0016102A" w:rsidRDefault="00FC43CF" w:rsidP="00FC43CF">
      <w:pPr>
        <w:pStyle w:val="Kolorowalistaakcent11"/>
        <w:widowControl w:val="0"/>
        <w:numPr>
          <w:ilvl w:val="0"/>
          <w:numId w:val="5"/>
        </w:numPr>
        <w:spacing w:before="0" w:after="0" w:line="276" w:lineRule="auto"/>
        <w:ind w:left="993" w:hanging="426"/>
        <w:outlineLvl w:val="3"/>
        <w:rPr>
          <w:rFonts w:ascii="Cambria" w:eastAsia="MS Mincho" w:hAnsi="Cambria" w:cs="MS Mincho"/>
          <w:bCs/>
          <w:sz w:val="24"/>
          <w:szCs w:val="24"/>
        </w:rPr>
      </w:pPr>
      <w:r w:rsidRPr="0016102A">
        <w:rPr>
          <w:rFonts w:ascii="Cambria" w:hAnsi="Cambria" w:cs="Arial"/>
          <w:b/>
          <w:bCs/>
          <w:sz w:val="24"/>
          <w:szCs w:val="24"/>
        </w:rPr>
        <w:t>„podpis osobisty”</w:t>
      </w:r>
      <w:r w:rsidRPr="0016102A">
        <w:rPr>
          <w:rFonts w:ascii="Cambria" w:hAnsi="Cambria" w:cs="Arial"/>
          <w:sz w:val="24"/>
          <w:szCs w:val="24"/>
        </w:rPr>
        <w:t xml:space="preserve"> – zaawansowany podpis elektroniczny w rozumieniu art. 3 pkt 11 rozporządzenia Parlamentu Europejskiego i Rady (UE) nr 910/2014 </w:t>
      </w:r>
      <w:r>
        <w:rPr>
          <w:rFonts w:ascii="Cambria" w:hAnsi="Cambria" w:cs="Arial"/>
          <w:sz w:val="24"/>
          <w:szCs w:val="24"/>
        </w:rPr>
        <w:br/>
      </w:r>
      <w:r w:rsidRPr="0016102A">
        <w:rPr>
          <w:rFonts w:ascii="Cambria" w:hAnsi="Cambria" w:cs="Arial"/>
          <w:sz w:val="24"/>
          <w:szCs w:val="24"/>
        </w:rPr>
        <w:t>z 23 lipca 2014 r. w sprawie identyfikacji elektronicznej i usług zaufania w odniesieniu do transakcji elektronicznych na rynku wewnętrznym oraz uchylającego dyrektywę 1999/93/WE, weryfikowany za pomocą certyfikatu podpisu osobistego,</w:t>
      </w:r>
    </w:p>
    <w:p w14:paraId="3840DBAF" w14:textId="77777777" w:rsidR="00FC43CF" w:rsidRDefault="00FC43CF" w:rsidP="00FC43CF">
      <w:pPr>
        <w:widowControl w:val="0"/>
        <w:numPr>
          <w:ilvl w:val="1"/>
          <w:numId w:val="1"/>
        </w:numPr>
        <w:spacing w:line="276" w:lineRule="auto"/>
        <w:ind w:left="567" w:hanging="567"/>
        <w:jc w:val="both"/>
        <w:outlineLvl w:val="3"/>
        <w:rPr>
          <w:rFonts w:asciiTheme="majorHAnsi" w:hAnsiTheme="majorHAnsi" w:cs="Arial"/>
          <w:bCs/>
        </w:rPr>
      </w:pPr>
      <w:r>
        <w:rPr>
          <w:rFonts w:asciiTheme="majorHAnsi" w:hAnsiTheme="majorHAnsi" w:cs="Arial"/>
          <w:bCs/>
        </w:rPr>
        <w:t>Wykonawca powinien dokładnie zapoznać się z niniejszą SWZ i złożyć ofertę zgodnie z jej wymaganiami.</w:t>
      </w:r>
    </w:p>
    <w:p w14:paraId="2B38A11B" w14:textId="77777777" w:rsidR="002D5F80" w:rsidRDefault="002D5F80">
      <w:pPr>
        <w:widowControl w:val="0"/>
        <w:spacing w:line="276" w:lineRule="auto"/>
        <w:ind w:left="567"/>
        <w:jc w:val="both"/>
        <w:outlineLvl w:val="3"/>
        <w:rPr>
          <w:rFonts w:asciiTheme="majorHAnsi" w:hAnsiTheme="majorHAnsi" w:cs="Arial"/>
          <w:bCs/>
        </w:rPr>
      </w:pPr>
    </w:p>
    <w:p w14:paraId="36894068" w14:textId="77777777" w:rsidR="00FC2EE3" w:rsidRDefault="00FC2EE3">
      <w:pPr>
        <w:widowControl w:val="0"/>
        <w:spacing w:line="276" w:lineRule="auto"/>
        <w:ind w:left="567"/>
        <w:jc w:val="both"/>
        <w:outlineLvl w:val="3"/>
        <w:rPr>
          <w:rFonts w:asciiTheme="majorHAnsi" w:hAnsiTheme="majorHAnsi" w:cs="Arial"/>
          <w:bCs/>
        </w:rPr>
      </w:pPr>
    </w:p>
    <w:p w14:paraId="4A78A714" w14:textId="77777777" w:rsidR="002D5F80" w:rsidRDefault="002D5F80">
      <w:pPr>
        <w:widowControl w:val="0"/>
        <w:spacing w:line="276" w:lineRule="auto"/>
        <w:ind w:left="567"/>
        <w:jc w:val="both"/>
        <w:outlineLvl w:val="3"/>
        <w:rPr>
          <w:rFonts w:asciiTheme="majorHAnsi" w:hAnsiTheme="majorHAnsi" w:cs="Arial"/>
          <w:bCs/>
          <w:sz w:val="10"/>
          <w:szCs w:val="10"/>
        </w:rPr>
      </w:pPr>
    </w:p>
    <w:p w14:paraId="11AE872E" w14:textId="77777777" w:rsidR="002B4F31" w:rsidRDefault="002B4F31">
      <w:pPr>
        <w:spacing w:line="276" w:lineRule="auto"/>
        <w:jc w:val="both"/>
        <w:rPr>
          <w:rFonts w:asciiTheme="majorHAnsi" w:hAnsiTheme="majorHAnsi"/>
          <w:color w:val="000000"/>
          <w:sz w:val="10"/>
          <w:szCs w:val="10"/>
        </w:rPr>
      </w:pPr>
    </w:p>
    <w:tbl>
      <w:tblPr>
        <w:tblW w:w="9073" w:type="dxa"/>
        <w:jc w:val="center"/>
        <w:tblLayout w:type="fixed"/>
        <w:tblLook w:val="00A0" w:firstRow="1" w:lastRow="0" w:firstColumn="1" w:lastColumn="0" w:noHBand="0" w:noVBand="0"/>
      </w:tblPr>
      <w:tblGrid>
        <w:gridCol w:w="9073"/>
      </w:tblGrid>
      <w:tr w:rsidR="00FC2EE3" w14:paraId="3344C098" w14:textId="77777777" w:rsidTr="002B4F31">
        <w:trPr>
          <w:trHeight w:val="507"/>
          <w:jc w:val="center"/>
        </w:trPr>
        <w:tc>
          <w:tcPr>
            <w:tcW w:w="9073" w:type="dxa"/>
            <w:tcBorders>
              <w:bottom w:val="single" w:sz="4" w:space="0" w:color="000000"/>
            </w:tcBorders>
            <w:shd w:val="clear" w:color="auto" w:fill="D9D9D9" w:themeFill="background1" w:themeFillShade="D9"/>
          </w:tcPr>
          <w:p w14:paraId="6F84AC2D" w14:textId="77777777" w:rsidR="00FC2EE3" w:rsidRDefault="00FC2EE3" w:rsidP="002B4F31">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2</w:t>
            </w:r>
          </w:p>
          <w:p w14:paraId="4FCE2A97" w14:textId="77777777" w:rsidR="00FC2EE3" w:rsidRDefault="00FC2EE3" w:rsidP="002B4F31">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INFORMACJE DODATKOWE</w:t>
            </w:r>
          </w:p>
        </w:tc>
      </w:tr>
    </w:tbl>
    <w:p w14:paraId="6F9D439C" w14:textId="77777777" w:rsidR="00FC2EE3" w:rsidRDefault="00FC2EE3" w:rsidP="00FC2EE3">
      <w:pPr>
        <w:spacing w:line="276" w:lineRule="auto"/>
        <w:ind w:left="340"/>
        <w:rPr>
          <w:rFonts w:asciiTheme="majorHAnsi" w:hAnsiTheme="majorHAnsi" w:cs="Arial"/>
          <w:bCs/>
        </w:rPr>
      </w:pPr>
    </w:p>
    <w:p w14:paraId="7F37A0F1" w14:textId="21FB44EC" w:rsidR="002B4F31" w:rsidRDefault="00FC2EE3" w:rsidP="008726B5">
      <w:pPr>
        <w:pStyle w:val="Akapitzlist"/>
        <w:widowControl w:val="0"/>
        <w:numPr>
          <w:ilvl w:val="1"/>
          <w:numId w:val="36"/>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sidR="00B44368" w:rsidRPr="00B44368">
        <w:rPr>
          <w:rFonts w:asciiTheme="majorHAnsi" w:eastAsia="Cambria" w:hAnsiTheme="majorHAnsi" w:cs="Cambria"/>
          <w:b/>
          <w:bCs/>
          <w:sz w:val="24"/>
          <w:szCs w:val="24"/>
          <w:u w:val="single"/>
        </w:rPr>
        <w:t xml:space="preserve">nie </w:t>
      </w:r>
      <w:r w:rsidRPr="00A71B65">
        <w:rPr>
          <w:rFonts w:asciiTheme="majorHAnsi" w:eastAsia="Cambria" w:hAnsiTheme="majorHAnsi" w:cs="Cambria"/>
          <w:b/>
          <w:bCs/>
          <w:sz w:val="24"/>
          <w:szCs w:val="24"/>
          <w:u w:val="single"/>
        </w:rPr>
        <w:t>d</w:t>
      </w:r>
      <w:r w:rsidRPr="00CB68EB">
        <w:rPr>
          <w:rFonts w:asciiTheme="majorHAnsi" w:eastAsia="Cambria" w:hAnsiTheme="majorHAnsi" w:cs="Cambria"/>
          <w:b/>
          <w:bCs/>
          <w:sz w:val="24"/>
          <w:szCs w:val="24"/>
          <w:u w:val="single"/>
        </w:rPr>
        <w:t>opuszcza</w:t>
      </w:r>
      <w:r>
        <w:rPr>
          <w:rFonts w:asciiTheme="majorHAnsi" w:eastAsia="Cambria" w:hAnsiTheme="majorHAnsi" w:cs="Cambria"/>
          <w:sz w:val="24"/>
          <w:szCs w:val="24"/>
        </w:rPr>
        <w:t xml:space="preserve"> </w:t>
      </w:r>
      <w:r w:rsidR="006F3F23" w:rsidRPr="00EF7433">
        <w:rPr>
          <w:rFonts w:asciiTheme="majorHAnsi" w:eastAsia="Cambria" w:hAnsiTheme="majorHAnsi" w:cs="Cambria"/>
          <w:sz w:val="24"/>
          <w:szCs w:val="24"/>
        </w:rPr>
        <w:t>składani</w:t>
      </w:r>
      <w:r w:rsidR="00B44368" w:rsidRPr="00EF7433">
        <w:rPr>
          <w:rFonts w:asciiTheme="majorHAnsi" w:eastAsia="Cambria" w:hAnsiTheme="majorHAnsi" w:cs="Cambria"/>
          <w:sz w:val="24"/>
          <w:szCs w:val="24"/>
        </w:rPr>
        <w:t>a</w:t>
      </w:r>
      <w:r w:rsidR="006F3F23" w:rsidRPr="00EF7433">
        <w:rPr>
          <w:rFonts w:asciiTheme="majorHAnsi" w:eastAsia="Cambria" w:hAnsiTheme="majorHAnsi" w:cs="Cambria"/>
          <w:sz w:val="24"/>
          <w:szCs w:val="24"/>
        </w:rPr>
        <w:t xml:space="preserve"> ofert</w:t>
      </w:r>
      <w:r w:rsidRPr="00FC2EE3">
        <w:rPr>
          <w:rFonts w:asciiTheme="majorHAnsi" w:eastAsia="Cambria" w:hAnsiTheme="majorHAnsi" w:cs="Cambria"/>
          <w:b/>
          <w:bCs/>
          <w:sz w:val="24"/>
          <w:szCs w:val="24"/>
        </w:rPr>
        <w:t xml:space="preserve"> częściowych</w:t>
      </w:r>
      <w:r w:rsidR="00B44368">
        <w:rPr>
          <w:rFonts w:asciiTheme="majorHAnsi" w:eastAsia="Cambria" w:hAnsiTheme="majorHAnsi" w:cs="Cambria"/>
          <w:b/>
          <w:bCs/>
          <w:sz w:val="24"/>
          <w:szCs w:val="24"/>
        </w:rPr>
        <w:t>.</w:t>
      </w:r>
    </w:p>
    <w:p w14:paraId="142645B3" w14:textId="77777777" w:rsidR="002B4F31" w:rsidRDefault="00FC2EE3" w:rsidP="008726B5">
      <w:pPr>
        <w:pStyle w:val="Akapitzlist"/>
        <w:widowControl w:val="0"/>
        <w:numPr>
          <w:ilvl w:val="1"/>
          <w:numId w:val="36"/>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dopuszcza</w:t>
      </w:r>
      <w:r>
        <w:rPr>
          <w:rFonts w:asciiTheme="majorHAnsi" w:eastAsia="Cambria" w:hAnsiTheme="majorHAnsi" w:cs="Cambria"/>
          <w:sz w:val="24"/>
          <w:szCs w:val="24"/>
        </w:rPr>
        <w:t xml:space="preserve"> składania ofert </w:t>
      </w:r>
      <w:r w:rsidRPr="00CB68EB">
        <w:rPr>
          <w:rFonts w:asciiTheme="majorHAnsi" w:eastAsia="Cambria" w:hAnsiTheme="majorHAnsi" w:cs="Cambria"/>
          <w:b/>
          <w:bCs/>
          <w:sz w:val="24"/>
          <w:szCs w:val="24"/>
        </w:rPr>
        <w:t>wariantowych.</w:t>
      </w:r>
    </w:p>
    <w:p w14:paraId="1B4C9927" w14:textId="77777777" w:rsidR="002B4F31" w:rsidRDefault="00FC2EE3" w:rsidP="008726B5">
      <w:pPr>
        <w:pStyle w:val="Akapitzlist"/>
        <w:widowControl w:val="0"/>
        <w:numPr>
          <w:ilvl w:val="1"/>
          <w:numId w:val="36"/>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przewiduje</w:t>
      </w:r>
      <w:r>
        <w:rPr>
          <w:rFonts w:asciiTheme="majorHAnsi" w:eastAsia="Cambria" w:hAnsiTheme="majorHAnsi" w:cs="Cambria"/>
          <w:sz w:val="24"/>
          <w:szCs w:val="24"/>
        </w:rPr>
        <w:t xml:space="preserve"> wymagań wskazanych w art. 96 ust. 2 pkt 2 ustawy Pzp.</w:t>
      </w:r>
    </w:p>
    <w:p w14:paraId="649C3EB0" w14:textId="77777777" w:rsidR="002B4F31" w:rsidRDefault="00FC2EE3" w:rsidP="008726B5">
      <w:pPr>
        <w:pStyle w:val="Akapitzlist"/>
        <w:widowControl w:val="0"/>
        <w:numPr>
          <w:ilvl w:val="1"/>
          <w:numId w:val="36"/>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przewiduje</w:t>
      </w:r>
      <w:r>
        <w:rPr>
          <w:rFonts w:asciiTheme="majorHAnsi" w:eastAsia="Cambria" w:hAnsiTheme="majorHAnsi" w:cs="Cambria"/>
          <w:b/>
          <w:sz w:val="24"/>
          <w:szCs w:val="24"/>
        </w:rPr>
        <w:t xml:space="preserve"> </w:t>
      </w:r>
      <w:r>
        <w:rPr>
          <w:rFonts w:asciiTheme="majorHAnsi" w:eastAsia="Cambria" w:hAnsiTheme="majorHAnsi" w:cs="Cambria"/>
          <w:sz w:val="24"/>
          <w:szCs w:val="24"/>
        </w:rPr>
        <w:t>zamówień, o których mowa w art. 214 ust. 1 pkt 7 i 8 ustawy Pzp.</w:t>
      </w:r>
    </w:p>
    <w:p w14:paraId="591DD7C1" w14:textId="77777777" w:rsidR="002B4F31" w:rsidRDefault="00FC2EE3" w:rsidP="008726B5">
      <w:pPr>
        <w:pStyle w:val="Akapitzlist"/>
        <w:widowControl w:val="0"/>
        <w:numPr>
          <w:ilvl w:val="1"/>
          <w:numId w:val="36"/>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wymaga</w:t>
      </w:r>
      <w:r>
        <w:rPr>
          <w:rFonts w:asciiTheme="majorHAnsi" w:eastAsia="Cambria" w:hAnsiTheme="majorHAnsi" w:cs="Cambria"/>
          <w:sz w:val="24"/>
          <w:szCs w:val="24"/>
        </w:rPr>
        <w:t xml:space="preserve"> przeprowadzenia przez Wykonawcę wizji lokalnej lub sprawdzenia przez niego dokumentów niezbędnych do realizacji zamówienia, o których mowa w art. 131 ust. 2 ustawy Pzp.</w:t>
      </w:r>
    </w:p>
    <w:p w14:paraId="68EADD94" w14:textId="77777777" w:rsidR="002B4F31" w:rsidRDefault="00FC2EE3" w:rsidP="008726B5">
      <w:pPr>
        <w:pStyle w:val="Akapitzlist"/>
        <w:widowControl w:val="0"/>
        <w:numPr>
          <w:ilvl w:val="1"/>
          <w:numId w:val="36"/>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przewiduje</w:t>
      </w:r>
      <w:r>
        <w:rPr>
          <w:rFonts w:asciiTheme="majorHAnsi" w:eastAsia="Cambria" w:hAnsiTheme="majorHAnsi" w:cs="Cambria"/>
          <w:b/>
          <w:sz w:val="24"/>
          <w:szCs w:val="24"/>
        </w:rPr>
        <w:t xml:space="preserve"> </w:t>
      </w:r>
      <w:r>
        <w:rPr>
          <w:rFonts w:asciiTheme="majorHAnsi" w:eastAsia="Cambria" w:hAnsiTheme="majorHAnsi" w:cs="Cambria"/>
          <w:sz w:val="24"/>
          <w:szCs w:val="24"/>
        </w:rPr>
        <w:t>rozliczenia między Zamawiającym a Wykonawcą w walutach obcych.</w:t>
      </w:r>
    </w:p>
    <w:p w14:paraId="15436823" w14:textId="77777777" w:rsidR="002B4F31" w:rsidRDefault="00FC2EE3" w:rsidP="008726B5">
      <w:pPr>
        <w:pStyle w:val="Akapitzlist"/>
        <w:widowControl w:val="0"/>
        <w:numPr>
          <w:ilvl w:val="1"/>
          <w:numId w:val="36"/>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przewiduje</w:t>
      </w:r>
      <w:r>
        <w:rPr>
          <w:rFonts w:asciiTheme="majorHAnsi" w:eastAsia="Cambria" w:hAnsiTheme="majorHAnsi" w:cs="Cambria"/>
          <w:b/>
          <w:sz w:val="24"/>
          <w:szCs w:val="24"/>
        </w:rPr>
        <w:t xml:space="preserve"> </w:t>
      </w:r>
      <w:r>
        <w:rPr>
          <w:rFonts w:asciiTheme="majorHAnsi" w:eastAsia="Cambria" w:hAnsiTheme="majorHAnsi" w:cs="Cambria"/>
          <w:sz w:val="24"/>
          <w:szCs w:val="24"/>
        </w:rPr>
        <w:t>zwrotu kosztów udziału w postępowaniu.</w:t>
      </w:r>
    </w:p>
    <w:p w14:paraId="55FEB35F" w14:textId="77777777" w:rsidR="002B4F31" w:rsidRDefault="00FC2EE3" w:rsidP="008726B5">
      <w:pPr>
        <w:pStyle w:val="Akapitzlist"/>
        <w:widowControl w:val="0"/>
        <w:numPr>
          <w:ilvl w:val="1"/>
          <w:numId w:val="36"/>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wymaga</w:t>
      </w:r>
      <w:r>
        <w:rPr>
          <w:rFonts w:asciiTheme="majorHAnsi" w:eastAsia="Cambria" w:hAnsiTheme="majorHAnsi" w:cs="Cambria"/>
          <w:b/>
          <w:sz w:val="24"/>
          <w:szCs w:val="24"/>
        </w:rPr>
        <w:t xml:space="preserve"> </w:t>
      </w:r>
      <w:r>
        <w:rPr>
          <w:rFonts w:asciiTheme="majorHAnsi" w:eastAsia="Cambria" w:hAnsiTheme="majorHAnsi" w:cs="Cambria"/>
          <w:sz w:val="24"/>
          <w:szCs w:val="24"/>
        </w:rPr>
        <w:t>obowiązku osobistego wykonania przez Wykonawcę kluczowych zadań zgodnie z art. 60 i art. 121 ustawy Pzp.</w:t>
      </w:r>
    </w:p>
    <w:p w14:paraId="2734273E" w14:textId="77777777" w:rsidR="002B4F31" w:rsidRDefault="00FC2EE3" w:rsidP="008726B5">
      <w:pPr>
        <w:pStyle w:val="Akapitzlist"/>
        <w:widowControl w:val="0"/>
        <w:numPr>
          <w:ilvl w:val="1"/>
          <w:numId w:val="36"/>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przewiduje</w:t>
      </w:r>
      <w:r>
        <w:rPr>
          <w:rFonts w:asciiTheme="majorHAnsi" w:eastAsia="Cambria" w:hAnsiTheme="majorHAnsi" w:cs="Cambria"/>
          <w:b/>
          <w:sz w:val="24"/>
          <w:szCs w:val="24"/>
        </w:rPr>
        <w:t xml:space="preserve"> </w:t>
      </w:r>
      <w:r>
        <w:rPr>
          <w:rFonts w:asciiTheme="majorHAnsi" w:eastAsia="Cambria" w:hAnsiTheme="majorHAnsi" w:cs="Cambria"/>
          <w:sz w:val="24"/>
          <w:szCs w:val="24"/>
        </w:rPr>
        <w:t>zawarcia umowy ramowej.</w:t>
      </w:r>
    </w:p>
    <w:p w14:paraId="16D2464D" w14:textId="77777777" w:rsidR="002B4F31" w:rsidRDefault="00FC2EE3" w:rsidP="008726B5">
      <w:pPr>
        <w:pStyle w:val="Akapitzlist"/>
        <w:widowControl w:val="0"/>
        <w:numPr>
          <w:ilvl w:val="1"/>
          <w:numId w:val="36"/>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przewiduje</w:t>
      </w:r>
      <w:r>
        <w:rPr>
          <w:rFonts w:asciiTheme="majorHAnsi" w:eastAsia="Cambria" w:hAnsiTheme="majorHAnsi" w:cs="Cambria"/>
          <w:b/>
          <w:sz w:val="24"/>
          <w:szCs w:val="24"/>
        </w:rPr>
        <w:t xml:space="preserve"> </w:t>
      </w:r>
      <w:r>
        <w:rPr>
          <w:rFonts w:asciiTheme="majorHAnsi" w:eastAsia="Cambria" w:hAnsiTheme="majorHAnsi" w:cs="Cambria"/>
          <w:sz w:val="24"/>
          <w:szCs w:val="24"/>
        </w:rPr>
        <w:t>wyboru najkorzystniejszej oferty z zastosowaniem aukcji elektronicznej wraz z informacjami, o których mowa w art. 230 ustawy Pzp.</w:t>
      </w:r>
    </w:p>
    <w:p w14:paraId="1BDFA41C" w14:textId="77777777" w:rsidR="002B4F31" w:rsidRDefault="00FC2EE3" w:rsidP="008726B5">
      <w:pPr>
        <w:pStyle w:val="Akapitzlist"/>
        <w:widowControl w:val="0"/>
        <w:numPr>
          <w:ilvl w:val="1"/>
          <w:numId w:val="36"/>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stawia</w:t>
      </w:r>
      <w:r>
        <w:rPr>
          <w:rFonts w:asciiTheme="majorHAnsi" w:eastAsia="Cambria" w:hAnsiTheme="majorHAnsi" w:cs="Cambria"/>
          <w:b/>
          <w:sz w:val="24"/>
          <w:szCs w:val="24"/>
        </w:rPr>
        <w:t xml:space="preserve"> </w:t>
      </w:r>
      <w:r>
        <w:rPr>
          <w:rFonts w:asciiTheme="majorHAnsi" w:eastAsia="Cambria" w:hAnsiTheme="majorHAnsi" w:cs="Cambria"/>
          <w:sz w:val="24"/>
          <w:szCs w:val="24"/>
        </w:rPr>
        <w:t>wymogu lub możliwości złożenia ofert w postaci katalogów elektronicznych lub dołączenia katalogów elektronicznych do oferty, w sytuacji określonej w art. 93 ustawy Pzp.</w:t>
      </w:r>
    </w:p>
    <w:p w14:paraId="6DA7791F" w14:textId="77777777" w:rsidR="00EC13B5" w:rsidRDefault="00EC13B5">
      <w:pPr>
        <w:spacing w:line="276" w:lineRule="auto"/>
        <w:jc w:val="both"/>
        <w:rPr>
          <w:rFonts w:asciiTheme="majorHAnsi" w:hAnsiTheme="majorHAnsi" w:cs="Helvetica"/>
          <w:bCs/>
        </w:rPr>
      </w:pPr>
    </w:p>
    <w:tbl>
      <w:tblPr>
        <w:tblW w:w="9072" w:type="dxa"/>
        <w:jc w:val="center"/>
        <w:tblLayout w:type="fixed"/>
        <w:tblLook w:val="00A0" w:firstRow="1" w:lastRow="0" w:firstColumn="1" w:lastColumn="0" w:noHBand="0" w:noVBand="0"/>
      </w:tblPr>
      <w:tblGrid>
        <w:gridCol w:w="9072"/>
      </w:tblGrid>
      <w:tr w:rsidR="00EC13B5" w14:paraId="463AFA4B" w14:textId="77777777" w:rsidTr="00EF7433">
        <w:trPr>
          <w:trHeight w:val="507"/>
          <w:jc w:val="center"/>
        </w:trPr>
        <w:tc>
          <w:tcPr>
            <w:tcW w:w="9072" w:type="dxa"/>
            <w:tcBorders>
              <w:bottom w:val="single" w:sz="4" w:space="0" w:color="000000"/>
            </w:tcBorders>
            <w:shd w:val="clear" w:color="auto" w:fill="D9D9D9" w:themeFill="background1" w:themeFillShade="D9"/>
          </w:tcPr>
          <w:p w14:paraId="4CDE87E2" w14:textId="77777777" w:rsidR="00EC13B5" w:rsidRPr="00EC13B5" w:rsidRDefault="00EC13B5" w:rsidP="00F11F84">
            <w:pPr>
              <w:widowControl w:val="0"/>
              <w:spacing w:line="276" w:lineRule="auto"/>
              <w:contextualSpacing/>
              <w:jc w:val="center"/>
              <w:textAlignment w:val="baseline"/>
              <w:rPr>
                <w:rFonts w:asciiTheme="majorHAnsi" w:hAnsiTheme="majorHAnsi"/>
                <w:b/>
                <w:bCs/>
                <w:sz w:val="26"/>
                <w:szCs w:val="26"/>
              </w:rPr>
            </w:pPr>
            <w:r w:rsidRPr="00EC13B5">
              <w:rPr>
                <w:rFonts w:asciiTheme="majorHAnsi" w:hAnsiTheme="majorHAnsi"/>
                <w:b/>
                <w:bCs/>
                <w:sz w:val="26"/>
                <w:szCs w:val="26"/>
              </w:rPr>
              <w:t>Rozdział 3</w:t>
            </w:r>
          </w:p>
          <w:p w14:paraId="100FB90E" w14:textId="77777777" w:rsidR="00EC13B5" w:rsidRDefault="00EC13B5" w:rsidP="00F11F84">
            <w:pPr>
              <w:widowControl w:val="0"/>
              <w:spacing w:line="276" w:lineRule="auto"/>
              <w:contextualSpacing/>
              <w:jc w:val="center"/>
              <w:textAlignment w:val="baseline"/>
              <w:rPr>
                <w:rFonts w:asciiTheme="majorHAnsi" w:hAnsiTheme="majorHAnsi"/>
              </w:rPr>
            </w:pPr>
            <w:r w:rsidRPr="00EC13B5">
              <w:rPr>
                <w:rFonts w:asciiTheme="majorHAnsi" w:hAnsiTheme="majorHAnsi"/>
                <w:b/>
                <w:bCs/>
              </w:rPr>
              <w:t>ŹRÓDŁA FINANSOWANIA</w:t>
            </w:r>
          </w:p>
        </w:tc>
      </w:tr>
    </w:tbl>
    <w:p w14:paraId="5FA0EF87" w14:textId="77777777" w:rsidR="002740CA" w:rsidRDefault="002740CA" w:rsidP="002740CA">
      <w:pPr>
        <w:widowControl w:val="0"/>
        <w:spacing w:line="276" w:lineRule="auto"/>
        <w:jc w:val="both"/>
        <w:outlineLvl w:val="3"/>
        <w:rPr>
          <w:rFonts w:asciiTheme="majorHAnsi" w:hAnsiTheme="majorHAnsi"/>
          <w:i/>
          <w:iCs/>
          <w:color w:val="000000"/>
          <w:shd w:val="clear" w:color="auto" w:fill="FFFFFF"/>
        </w:rPr>
      </w:pPr>
    </w:p>
    <w:p w14:paraId="3C11F78B" w14:textId="77777777" w:rsidR="00EC13B5" w:rsidRPr="00EF7433" w:rsidRDefault="00EC13B5" w:rsidP="00EC13B5">
      <w:pPr>
        <w:widowControl w:val="0"/>
        <w:spacing w:line="276" w:lineRule="auto"/>
        <w:jc w:val="both"/>
        <w:outlineLvl w:val="3"/>
        <w:rPr>
          <w:rFonts w:asciiTheme="majorHAnsi" w:hAnsiTheme="majorHAnsi"/>
          <w:b/>
          <w:bCs/>
          <w:color w:val="000000"/>
          <w:shd w:val="clear" w:color="auto" w:fill="FFFFFF"/>
        </w:rPr>
      </w:pPr>
      <w:r w:rsidRPr="00EF7433">
        <w:rPr>
          <w:rFonts w:asciiTheme="majorHAnsi" w:hAnsiTheme="majorHAnsi"/>
          <w:b/>
          <w:bCs/>
          <w:color w:val="000000"/>
          <w:shd w:val="clear" w:color="auto" w:fill="FFFFFF"/>
        </w:rPr>
        <w:t>Zamawiający informuje, ze zamówienie jest finansowane ze środków Unii Europejskiej w ramach Europejskiego Funduszu Społecznego Plus (EFS+) w ramach programu Fundusze Europejskie dla Lubelskiego 2021-2027, na podstawie umowy nr FELU.10.05-IZ.00-0022/25, w ramach projektu pn. „Realizacja programów rozwojowych szkół kształcenia ogólnego CHOF” realizowanego przez Miasto Chełm, Gminę Chełm, Gminę Kamień.</w:t>
      </w:r>
    </w:p>
    <w:p w14:paraId="18525FBF" w14:textId="77777777" w:rsidR="002D5F80" w:rsidRDefault="002D5F80">
      <w:pPr>
        <w:pStyle w:val="Kolorowalistaakcent11"/>
        <w:spacing w:line="276" w:lineRule="auto"/>
        <w:ind w:left="0"/>
        <w:rPr>
          <w:rFonts w:asciiTheme="majorHAnsi" w:hAnsiTheme="majorHAnsi" w:cs="Helvetica"/>
          <w:b/>
          <w:bCs/>
          <w:sz w:val="10"/>
          <w:szCs w:val="10"/>
        </w:rPr>
      </w:pPr>
    </w:p>
    <w:p w14:paraId="2B2FEA78" w14:textId="77777777" w:rsidR="002D5F80" w:rsidRDefault="002D5F80">
      <w:pPr>
        <w:pStyle w:val="Kolorowalistaakcent11"/>
        <w:spacing w:line="276" w:lineRule="auto"/>
        <w:ind w:left="0"/>
        <w:rPr>
          <w:rFonts w:asciiTheme="majorHAnsi" w:hAnsiTheme="majorHAnsi" w:cs="Helvetica"/>
          <w:b/>
          <w:bCs/>
          <w:sz w:val="10"/>
          <w:szCs w:val="10"/>
        </w:rPr>
      </w:pPr>
    </w:p>
    <w:tbl>
      <w:tblPr>
        <w:tblW w:w="9215" w:type="dxa"/>
        <w:jc w:val="center"/>
        <w:tblLayout w:type="fixed"/>
        <w:tblLook w:val="00A0" w:firstRow="1" w:lastRow="0" w:firstColumn="1" w:lastColumn="0" w:noHBand="0" w:noVBand="0"/>
      </w:tblPr>
      <w:tblGrid>
        <w:gridCol w:w="9215"/>
      </w:tblGrid>
      <w:tr w:rsidR="002D5F80" w14:paraId="395238AE" w14:textId="77777777" w:rsidTr="00680077">
        <w:trPr>
          <w:jc w:val="center"/>
        </w:trPr>
        <w:tc>
          <w:tcPr>
            <w:tcW w:w="9215" w:type="dxa"/>
            <w:tcBorders>
              <w:bottom w:val="single" w:sz="4" w:space="0" w:color="auto"/>
            </w:tcBorders>
            <w:shd w:val="clear" w:color="auto" w:fill="D9D9D9" w:themeFill="background1" w:themeFillShade="D9"/>
          </w:tcPr>
          <w:p w14:paraId="6842CD64" w14:textId="77777777" w:rsidR="002D5F80" w:rsidRDefault="00F23968">
            <w:pPr>
              <w:widowControl w:val="0"/>
              <w:spacing w:line="276" w:lineRule="auto"/>
              <w:jc w:val="center"/>
              <w:rPr>
                <w:rFonts w:asciiTheme="majorHAnsi" w:hAnsiTheme="majorHAnsi"/>
                <w:sz w:val="26"/>
                <w:szCs w:val="26"/>
              </w:rPr>
            </w:pPr>
            <w:r>
              <w:rPr>
                <w:rFonts w:asciiTheme="majorHAnsi" w:hAnsiTheme="majorHAnsi"/>
                <w:sz w:val="26"/>
                <w:szCs w:val="26"/>
              </w:rPr>
              <w:t>Rozdział 4</w:t>
            </w:r>
          </w:p>
          <w:p w14:paraId="65CE6053" w14:textId="77777777" w:rsidR="002D5F80" w:rsidRDefault="00F23968">
            <w:pPr>
              <w:widowControl w:val="0"/>
              <w:spacing w:line="276" w:lineRule="auto"/>
              <w:jc w:val="center"/>
              <w:rPr>
                <w:rFonts w:asciiTheme="majorHAnsi" w:hAnsiTheme="majorHAnsi"/>
              </w:rPr>
            </w:pPr>
            <w:r>
              <w:rPr>
                <w:rFonts w:asciiTheme="majorHAnsi" w:hAnsiTheme="majorHAnsi"/>
                <w:b/>
                <w:sz w:val="26"/>
                <w:szCs w:val="26"/>
              </w:rPr>
              <w:t>OPIS PRZEDMIOTU ZAMÓWIENIA</w:t>
            </w:r>
          </w:p>
        </w:tc>
      </w:tr>
    </w:tbl>
    <w:p w14:paraId="22552D99" w14:textId="77777777" w:rsidR="00347D8C" w:rsidRPr="00347D8C" w:rsidRDefault="00347D8C" w:rsidP="00347D8C">
      <w:pPr>
        <w:pStyle w:val="Akapitzlist"/>
        <w:spacing w:before="0" w:after="0" w:line="276" w:lineRule="auto"/>
        <w:contextualSpacing w:val="0"/>
        <w:textAlignment w:val="baseline"/>
      </w:pPr>
    </w:p>
    <w:p w14:paraId="38C31DE0" w14:textId="265FCBE6" w:rsidR="00EC13B5" w:rsidRPr="007757EE" w:rsidRDefault="00347D8C" w:rsidP="008726B5">
      <w:pPr>
        <w:pStyle w:val="Akapitzlist"/>
        <w:numPr>
          <w:ilvl w:val="1"/>
          <w:numId w:val="20"/>
        </w:numPr>
        <w:tabs>
          <w:tab w:val="left" w:pos="0"/>
        </w:tabs>
        <w:spacing w:before="0" w:after="0" w:line="276" w:lineRule="auto"/>
        <w:ind w:left="567" w:hanging="567"/>
        <w:contextualSpacing w:val="0"/>
        <w:textAlignment w:val="baseline"/>
        <w:rPr>
          <w:rFonts w:asciiTheme="majorHAnsi" w:hAnsiTheme="majorHAnsi"/>
          <w:b/>
          <w:bCs/>
          <w:sz w:val="24"/>
          <w:szCs w:val="24"/>
        </w:rPr>
      </w:pPr>
      <w:r w:rsidRPr="00F11F84">
        <w:rPr>
          <w:rFonts w:asciiTheme="majorHAnsi" w:hAnsiTheme="majorHAnsi"/>
          <w:sz w:val="24"/>
          <w:szCs w:val="24"/>
        </w:rPr>
        <w:t xml:space="preserve">Przedmiotem zamówienia </w:t>
      </w:r>
      <w:r w:rsidR="00523108" w:rsidRPr="00F11F84">
        <w:rPr>
          <w:rFonts w:asciiTheme="majorHAnsi" w:hAnsiTheme="majorHAnsi"/>
          <w:sz w:val="24"/>
          <w:szCs w:val="24"/>
        </w:rPr>
        <w:t xml:space="preserve"> jest </w:t>
      </w:r>
      <w:r w:rsidR="002A6BB7" w:rsidRPr="00F11F84">
        <w:rPr>
          <w:rFonts w:asciiTheme="majorHAnsi" w:hAnsiTheme="majorHAnsi"/>
          <w:sz w:val="24"/>
          <w:szCs w:val="24"/>
        </w:rPr>
        <w:t xml:space="preserve">usługa  polegająca  na </w:t>
      </w:r>
      <w:r w:rsidR="006F3F23" w:rsidRPr="006F3F23">
        <w:rPr>
          <w:rFonts w:asciiTheme="majorHAnsi" w:hAnsiTheme="majorHAnsi"/>
          <w:b/>
          <w:bCs/>
          <w:sz w:val="24"/>
          <w:szCs w:val="24"/>
        </w:rPr>
        <w:t xml:space="preserve">przeprowadzeniu szkoleń dla dzieci </w:t>
      </w:r>
      <w:r w:rsidR="00266051">
        <w:rPr>
          <w:rFonts w:asciiTheme="majorHAnsi" w:hAnsiTheme="majorHAnsi"/>
          <w:b/>
          <w:bCs/>
          <w:sz w:val="24"/>
          <w:szCs w:val="24"/>
        </w:rPr>
        <w:t xml:space="preserve">uczęszczających do </w:t>
      </w:r>
      <w:r w:rsidR="006F3F23" w:rsidRPr="006F3F23">
        <w:rPr>
          <w:rFonts w:asciiTheme="majorHAnsi" w:hAnsiTheme="majorHAnsi"/>
          <w:b/>
          <w:bCs/>
          <w:sz w:val="24"/>
          <w:szCs w:val="24"/>
        </w:rPr>
        <w:t>szkół podstawowych w Gminie Chełm pn.</w:t>
      </w:r>
      <w:r w:rsidR="00266051" w:rsidRPr="00266051">
        <w:rPr>
          <w:rFonts w:ascii="Cambria" w:eastAsia="Times New Roman" w:hAnsi="Cambria"/>
          <w:sz w:val="24"/>
          <w:szCs w:val="24"/>
          <w:lang w:eastAsia="pl-PL"/>
        </w:rPr>
        <w:t xml:space="preserve"> </w:t>
      </w:r>
      <w:r w:rsidR="00266051" w:rsidRPr="00266051">
        <w:rPr>
          <w:rFonts w:asciiTheme="majorHAnsi" w:hAnsiTheme="majorHAnsi"/>
          <w:b/>
          <w:bCs/>
          <w:sz w:val="24"/>
          <w:szCs w:val="24"/>
        </w:rPr>
        <w:lastRenderedPageBreak/>
        <w:t>„Realizacja dodatkowej oferty dydaktycznej dla uczniów w klasach I-VIII – Gmina Chełm”</w:t>
      </w:r>
      <w:r w:rsidR="00266051">
        <w:rPr>
          <w:rFonts w:asciiTheme="majorHAnsi" w:hAnsiTheme="majorHAnsi"/>
          <w:b/>
          <w:bCs/>
          <w:sz w:val="24"/>
          <w:szCs w:val="24"/>
        </w:rPr>
        <w:t xml:space="preserve"> w </w:t>
      </w:r>
      <w:r w:rsidR="006F3F23" w:rsidRPr="006F3F23">
        <w:rPr>
          <w:rFonts w:asciiTheme="majorHAnsi" w:hAnsiTheme="majorHAnsi"/>
          <w:b/>
          <w:bCs/>
          <w:sz w:val="24"/>
          <w:szCs w:val="24"/>
        </w:rPr>
        <w:t xml:space="preserve"> ramach programu Fundusze Europejskie dla Lubelskiego 2021-2027 </w:t>
      </w:r>
    </w:p>
    <w:p w14:paraId="50936D8A" w14:textId="43071CEF" w:rsidR="004742B1" w:rsidRPr="00D50096" w:rsidRDefault="006F3F23" w:rsidP="008726B5">
      <w:pPr>
        <w:pStyle w:val="Akapitzlist"/>
        <w:numPr>
          <w:ilvl w:val="1"/>
          <w:numId w:val="20"/>
        </w:numPr>
        <w:tabs>
          <w:tab w:val="left" w:pos="567"/>
        </w:tabs>
        <w:spacing w:before="0" w:after="0" w:line="276" w:lineRule="auto"/>
        <w:ind w:left="567" w:hanging="567"/>
        <w:contextualSpacing w:val="0"/>
        <w:textAlignment w:val="baseline"/>
        <w:rPr>
          <w:rFonts w:ascii="Cambria" w:hAnsi="Cambria"/>
          <w:sz w:val="24"/>
          <w:szCs w:val="24"/>
        </w:rPr>
      </w:pPr>
      <w:r w:rsidRPr="006F3F23">
        <w:rPr>
          <w:rFonts w:ascii="Cambria" w:hAnsi="Cambria"/>
          <w:sz w:val="24"/>
          <w:szCs w:val="24"/>
        </w:rPr>
        <w:t xml:space="preserve">Szczegółowy opis przedmiotu zamówienia znajduje się w załączniku Nr 1. </w:t>
      </w:r>
    </w:p>
    <w:p w14:paraId="42DE32E1" w14:textId="77777777" w:rsidR="002F0A48" w:rsidRPr="00D50096" w:rsidRDefault="006F3F23" w:rsidP="008726B5">
      <w:pPr>
        <w:pStyle w:val="Akapitzlist"/>
        <w:numPr>
          <w:ilvl w:val="1"/>
          <w:numId w:val="20"/>
        </w:numPr>
        <w:tabs>
          <w:tab w:val="left" w:pos="567"/>
        </w:tabs>
        <w:spacing w:before="0" w:after="0" w:line="276" w:lineRule="auto"/>
        <w:contextualSpacing w:val="0"/>
        <w:textAlignment w:val="baseline"/>
        <w:rPr>
          <w:rFonts w:ascii="Cambria" w:hAnsi="Cambria"/>
          <w:sz w:val="24"/>
          <w:szCs w:val="24"/>
        </w:rPr>
      </w:pPr>
      <w:r w:rsidRPr="006F3F23">
        <w:rPr>
          <w:rFonts w:ascii="Cambria" w:hAnsi="Cambria" w:cs="Arial"/>
          <w:b/>
          <w:bCs/>
          <w:sz w:val="24"/>
          <w:szCs w:val="24"/>
        </w:rPr>
        <w:t>Nazwa/y i kod/y Wspólnego Słownika Zamówień: (CPV):</w:t>
      </w:r>
    </w:p>
    <w:p w14:paraId="1F50920B" w14:textId="0AF5351F" w:rsidR="00C0037C" w:rsidRPr="00C0037C" w:rsidRDefault="006F3F23">
      <w:pPr>
        <w:pStyle w:val="Akapitzlist"/>
        <w:tabs>
          <w:tab w:val="left" w:pos="567"/>
        </w:tabs>
        <w:spacing w:before="0" w:after="0" w:line="276" w:lineRule="auto"/>
        <w:contextualSpacing w:val="0"/>
        <w:textAlignment w:val="baseline"/>
        <w:rPr>
          <w:rFonts w:ascii="Cambria" w:hAnsi="Cambria"/>
          <w:sz w:val="24"/>
          <w:szCs w:val="24"/>
        </w:rPr>
      </w:pPr>
      <w:r w:rsidRPr="00C0037C">
        <w:rPr>
          <w:rFonts w:ascii="Cambria" w:hAnsi="Cambria"/>
          <w:sz w:val="24"/>
          <w:szCs w:val="24"/>
        </w:rPr>
        <w:t>(Główny</w:t>
      </w:r>
      <w:r w:rsidRPr="00C0037C">
        <w:rPr>
          <w:rFonts w:ascii="Cambria" w:hAnsi="Cambria"/>
          <w:spacing w:val="-4"/>
          <w:sz w:val="24"/>
          <w:szCs w:val="24"/>
        </w:rPr>
        <w:t xml:space="preserve"> kod)</w:t>
      </w:r>
      <w:r w:rsidR="00C0037C" w:rsidRPr="00C0037C">
        <w:rPr>
          <w:rFonts w:ascii="Cambria" w:hAnsi="Cambria"/>
          <w:spacing w:val="-4"/>
          <w:sz w:val="24"/>
          <w:szCs w:val="24"/>
        </w:rPr>
        <w:t>:</w:t>
      </w:r>
    </w:p>
    <w:p w14:paraId="3F18213F" w14:textId="32C1A95C" w:rsidR="00B26185" w:rsidRPr="00CD11B5" w:rsidRDefault="006F3F23" w:rsidP="00CD11B5">
      <w:pPr>
        <w:pStyle w:val="Akapitzlist"/>
        <w:tabs>
          <w:tab w:val="left" w:pos="567"/>
        </w:tabs>
        <w:spacing w:before="0" w:after="0" w:line="276" w:lineRule="auto"/>
        <w:contextualSpacing w:val="0"/>
        <w:textAlignment w:val="baseline"/>
        <w:rPr>
          <w:rFonts w:ascii="Cambria" w:hAnsi="Cambria"/>
          <w:sz w:val="24"/>
          <w:szCs w:val="24"/>
        </w:rPr>
      </w:pPr>
      <w:r w:rsidRPr="00CD11B5">
        <w:rPr>
          <w:rFonts w:ascii="Cambria" w:hAnsi="Cambria"/>
          <w:sz w:val="24"/>
          <w:szCs w:val="24"/>
        </w:rPr>
        <w:t>80000000-4</w:t>
      </w:r>
      <w:r w:rsidRPr="00CD11B5">
        <w:rPr>
          <w:rFonts w:ascii="Cambria" w:hAnsi="Cambria"/>
          <w:spacing w:val="-5"/>
          <w:sz w:val="24"/>
          <w:szCs w:val="24"/>
        </w:rPr>
        <w:t xml:space="preserve"> </w:t>
      </w:r>
      <w:r w:rsidRPr="00CD11B5">
        <w:rPr>
          <w:rFonts w:ascii="Cambria" w:hAnsi="Cambria"/>
          <w:sz w:val="24"/>
          <w:szCs w:val="24"/>
        </w:rPr>
        <w:t>–</w:t>
      </w:r>
      <w:r w:rsidRPr="00CD11B5">
        <w:rPr>
          <w:rFonts w:ascii="Cambria" w:hAnsi="Cambria"/>
          <w:spacing w:val="-4"/>
          <w:sz w:val="24"/>
          <w:szCs w:val="24"/>
        </w:rPr>
        <w:t xml:space="preserve"> </w:t>
      </w:r>
      <w:r w:rsidRPr="00CD11B5">
        <w:rPr>
          <w:rFonts w:ascii="Cambria" w:hAnsi="Cambria"/>
          <w:sz w:val="24"/>
          <w:szCs w:val="24"/>
        </w:rPr>
        <w:t>Usługi</w:t>
      </w:r>
      <w:r w:rsidRPr="00CD11B5">
        <w:rPr>
          <w:rFonts w:ascii="Cambria" w:hAnsi="Cambria"/>
          <w:spacing w:val="-4"/>
          <w:sz w:val="24"/>
          <w:szCs w:val="24"/>
        </w:rPr>
        <w:t xml:space="preserve"> </w:t>
      </w:r>
      <w:r w:rsidRPr="00CD11B5">
        <w:rPr>
          <w:rFonts w:ascii="Cambria" w:hAnsi="Cambria"/>
          <w:sz w:val="24"/>
          <w:szCs w:val="24"/>
        </w:rPr>
        <w:t>edukacyjne</w:t>
      </w:r>
      <w:r w:rsidRPr="00CD11B5">
        <w:rPr>
          <w:rFonts w:ascii="Cambria" w:hAnsi="Cambria"/>
          <w:spacing w:val="-3"/>
          <w:sz w:val="24"/>
          <w:szCs w:val="24"/>
        </w:rPr>
        <w:t xml:space="preserve"> </w:t>
      </w:r>
      <w:r w:rsidRPr="00CD11B5">
        <w:rPr>
          <w:rFonts w:ascii="Cambria" w:hAnsi="Cambria"/>
          <w:sz w:val="24"/>
          <w:szCs w:val="24"/>
        </w:rPr>
        <w:t>i</w:t>
      </w:r>
      <w:r w:rsidRPr="00CD11B5">
        <w:rPr>
          <w:rFonts w:ascii="Cambria" w:hAnsi="Cambria"/>
          <w:spacing w:val="-4"/>
          <w:sz w:val="24"/>
          <w:szCs w:val="24"/>
        </w:rPr>
        <w:t xml:space="preserve"> </w:t>
      </w:r>
      <w:r w:rsidRPr="00CD11B5">
        <w:rPr>
          <w:rFonts w:ascii="Cambria" w:hAnsi="Cambria"/>
          <w:sz w:val="24"/>
          <w:szCs w:val="24"/>
        </w:rPr>
        <w:t>szkoleniowe</w:t>
      </w:r>
      <w:r w:rsidRPr="00CD11B5">
        <w:rPr>
          <w:rFonts w:ascii="Cambria" w:hAnsi="Cambria"/>
          <w:spacing w:val="-3"/>
          <w:sz w:val="24"/>
          <w:szCs w:val="24"/>
        </w:rPr>
        <w:t xml:space="preserve"> </w:t>
      </w:r>
    </w:p>
    <w:p w14:paraId="38FCB7BB" w14:textId="7C03AD11" w:rsidR="00C0037C" w:rsidRPr="00C0037C" w:rsidRDefault="006F3F23">
      <w:pPr>
        <w:pStyle w:val="Akapitzlist"/>
        <w:widowControl w:val="0"/>
        <w:tabs>
          <w:tab w:val="left" w:pos="992"/>
        </w:tabs>
        <w:suppressAutoHyphens w:val="0"/>
        <w:autoSpaceDE w:val="0"/>
        <w:autoSpaceDN w:val="0"/>
        <w:spacing w:before="40" w:after="0" w:line="240" w:lineRule="auto"/>
        <w:ind w:left="992" w:hanging="283"/>
        <w:contextualSpacing w:val="0"/>
        <w:jc w:val="left"/>
        <w:rPr>
          <w:rFonts w:ascii="Cambria" w:hAnsi="Cambria"/>
          <w:bCs/>
          <w:sz w:val="24"/>
          <w:szCs w:val="24"/>
        </w:rPr>
      </w:pPr>
      <w:r w:rsidRPr="00C0037C">
        <w:rPr>
          <w:rFonts w:ascii="Cambria" w:hAnsi="Cambria"/>
          <w:bCs/>
          <w:sz w:val="24"/>
          <w:szCs w:val="24"/>
        </w:rPr>
        <w:t>Kody dodatkowe:</w:t>
      </w:r>
    </w:p>
    <w:p w14:paraId="7E3732C7" w14:textId="341357F8" w:rsidR="00C0037C" w:rsidRPr="00CD11B5" w:rsidRDefault="006F3F23" w:rsidP="00CD11B5">
      <w:pPr>
        <w:pStyle w:val="Akapitzlist"/>
        <w:widowControl w:val="0"/>
        <w:tabs>
          <w:tab w:val="left" w:pos="992"/>
        </w:tabs>
        <w:suppressAutoHyphens w:val="0"/>
        <w:autoSpaceDE w:val="0"/>
        <w:autoSpaceDN w:val="0"/>
        <w:spacing w:before="40" w:after="0" w:line="240" w:lineRule="auto"/>
        <w:ind w:left="992" w:hanging="283"/>
        <w:contextualSpacing w:val="0"/>
        <w:jc w:val="left"/>
        <w:rPr>
          <w:rFonts w:ascii="Cambria" w:hAnsi="Cambria"/>
          <w:sz w:val="24"/>
          <w:szCs w:val="24"/>
        </w:rPr>
      </w:pPr>
      <w:r w:rsidRPr="00CD11B5">
        <w:rPr>
          <w:rFonts w:ascii="Cambria" w:hAnsi="Cambria"/>
          <w:sz w:val="24"/>
          <w:szCs w:val="24"/>
        </w:rPr>
        <w:t>80510000-2</w:t>
      </w:r>
      <w:r w:rsidRPr="00CD11B5">
        <w:rPr>
          <w:rFonts w:ascii="Cambria" w:hAnsi="Cambria"/>
          <w:spacing w:val="-3"/>
          <w:sz w:val="24"/>
          <w:szCs w:val="24"/>
        </w:rPr>
        <w:t xml:space="preserve"> </w:t>
      </w:r>
      <w:r w:rsidRPr="00CD11B5">
        <w:rPr>
          <w:rFonts w:ascii="Cambria" w:hAnsi="Cambria"/>
          <w:sz w:val="24"/>
          <w:szCs w:val="24"/>
        </w:rPr>
        <w:t>–</w:t>
      </w:r>
      <w:r w:rsidRPr="00CD11B5">
        <w:rPr>
          <w:rFonts w:ascii="Cambria" w:hAnsi="Cambria"/>
          <w:spacing w:val="-3"/>
          <w:sz w:val="24"/>
          <w:szCs w:val="24"/>
        </w:rPr>
        <w:t xml:space="preserve"> </w:t>
      </w:r>
      <w:r w:rsidRPr="00CD11B5">
        <w:rPr>
          <w:rFonts w:ascii="Cambria" w:hAnsi="Cambria"/>
          <w:sz w:val="24"/>
          <w:szCs w:val="24"/>
        </w:rPr>
        <w:t>Usługi</w:t>
      </w:r>
      <w:r w:rsidRPr="00CD11B5">
        <w:rPr>
          <w:rFonts w:ascii="Cambria" w:hAnsi="Cambria"/>
          <w:spacing w:val="-3"/>
          <w:sz w:val="24"/>
          <w:szCs w:val="24"/>
        </w:rPr>
        <w:t xml:space="preserve"> </w:t>
      </w:r>
      <w:r w:rsidRPr="00CD11B5">
        <w:rPr>
          <w:rFonts w:ascii="Cambria" w:hAnsi="Cambria"/>
          <w:sz w:val="24"/>
          <w:szCs w:val="24"/>
        </w:rPr>
        <w:t>szkolenia</w:t>
      </w:r>
      <w:r w:rsidRPr="00CD11B5">
        <w:rPr>
          <w:rFonts w:ascii="Cambria" w:hAnsi="Cambria"/>
          <w:spacing w:val="-2"/>
          <w:sz w:val="24"/>
          <w:szCs w:val="24"/>
        </w:rPr>
        <w:t xml:space="preserve"> specjalistycznego</w:t>
      </w:r>
    </w:p>
    <w:p w14:paraId="35CFDA07" w14:textId="780AB89A" w:rsidR="00C0037C" w:rsidRPr="00CD11B5" w:rsidRDefault="006F3F23" w:rsidP="00CD11B5">
      <w:pPr>
        <w:pStyle w:val="Akapitzlist"/>
        <w:widowControl w:val="0"/>
        <w:tabs>
          <w:tab w:val="left" w:pos="992"/>
        </w:tabs>
        <w:suppressAutoHyphens w:val="0"/>
        <w:autoSpaceDE w:val="0"/>
        <w:autoSpaceDN w:val="0"/>
        <w:spacing w:before="40" w:after="0" w:line="240" w:lineRule="auto"/>
        <w:ind w:left="992" w:hanging="283"/>
        <w:contextualSpacing w:val="0"/>
        <w:jc w:val="left"/>
        <w:rPr>
          <w:rFonts w:ascii="Cambria" w:hAnsi="Cambria"/>
          <w:sz w:val="24"/>
          <w:szCs w:val="24"/>
        </w:rPr>
      </w:pPr>
      <w:r w:rsidRPr="00CD11B5">
        <w:rPr>
          <w:rFonts w:ascii="Cambria" w:hAnsi="Cambria"/>
          <w:sz w:val="24"/>
          <w:szCs w:val="24"/>
        </w:rPr>
        <w:t>80530000-8</w:t>
      </w:r>
      <w:r w:rsidRPr="00CD11B5">
        <w:rPr>
          <w:rFonts w:ascii="Cambria" w:hAnsi="Cambria"/>
          <w:spacing w:val="-3"/>
          <w:sz w:val="24"/>
          <w:szCs w:val="24"/>
        </w:rPr>
        <w:t xml:space="preserve"> </w:t>
      </w:r>
      <w:r w:rsidRPr="00CD11B5">
        <w:rPr>
          <w:rFonts w:ascii="Cambria" w:hAnsi="Cambria"/>
          <w:sz w:val="24"/>
          <w:szCs w:val="24"/>
        </w:rPr>
        <w:t>–</w:t>
      </w:r>
      <w:r w:rsidRPr="00CD11B5">
        <w:rPr>
          <w:rFonts w:ascii="Cambria" w:hAnsi="Cambria"/>
          <w:spacing w:val="-3"/>
          <w:sz w:val="24"/>
          <w:szCs w:val="24"/>
        </w:rPr>
        <w:t xml:space="preserve"> </w:t>
      </w:r>
      <w:r w:rsidRPr="00CD11B5">
        <w:rPr>
          <w:rFonts w:ascii="Cambria" w:hAnsi="Cambria"/>
          <w:sz w:val="24"/>
          <w:szCs w:val="24"/>
        </w:rPr>
        <w:t>Usługi</w:t>
      </w:r>
      <w:r w:rsidRPr="00CD11B5">
        <w:rPr>
          <w:rFonts w:ascii="Cambria" w:hAnsi="Cambria"/>
          <w:spacing w:val="-3"/>
          <w:sz w:val="24"/>
          <w:szCs w:val="24"/>
        </w:rPr>
        <w:t xml:space="preserve"> </w:t>
      </w:r>
      <w:r w:rsidRPr="00CD11B5">
        <w:rPr>
          <w:rFonts w:ascii="Cambria" w:hAnsi="Cambria"/>
          <w:sz w:val="24"/>
          <w:szCs w:val="24"/>
        </w:rPr>
        <w:t>szkolenia</w:t>
      </w:r>
      <w:r w:rsidRPr="00CD11B5">
        <w:rPr>
          <w:rFonts w:ascii="Cambria" w:hAnsi="Cambria"/>
          <w:spacing w:val="-2"/>
          <w:sz w:val="24"/>
          <w:szCs w:val="24"/>
        </w:rPr>
        <w:t xml:space="preserve"> zawodoweg</w:t>
      </w:r>
      <w:r w:rsidR="00C0037C" w:rsidRPr="00CD11B5">
        <w:rPr>
          <w:rFonts w:ascii="Cambria" w:hAnsi="Cambria"/>
          <w:spacing w:val="-2"/>
          <w:sz w:val="24"/>
          <w:szCs w:val="24"/>
        </w:rPr>
        <w:t>o</w:t>
      </w:r>
    </w:p>
    <w:p w14:paraId="240AF57B" w14:textId="77777777" w:rsidR="004742B1" w:rsidRPr="00CD11B5" w:rsidRDefault="006F3F23" w:rsidP="00CD11B5">
      <w:pPr>
        <w:pStyle w:val="Akapitzlist"/>
        <w:widowControl w:val="0"/>
        <w:tabs>
          <w:tab w:val="left" w:pos="992"/>
        </w:tabs>
        <w:suppressAutoHyphens w:val="0"/>
        <w:autoSpaceDE w:val="0"/>
        <w:autoSpaceDN w:val="0"/>
        <w:spacing w:before="40" w:after="0" w:line="240" w:lineRule="auto"/>
        <w:ind w:left="992" w:hanging="283"/>
        <w:contextualSpacing w:val="0"/>
        <w:jc w:val="left"/>
        <w:rPr>
          <w:rFonts w:ascii="Cambria" w:hAnsi="Cambria"/>
          <w:sz w:val="24"/>
          <w:szCs w:val="24"/>
        </w:rPr>
      </w:pPr>
      <w:r w:rsidRPr="00CD11B5">
        <w:rPr>
          <w:rFonts w:ascii="Cambria" w:hAnsi="Cambria"/>
          <w:sz w:val="24"/>
          <w:szCs w:val="24"/>
        </w:rPr>
        <w:t>85312320-8</w:t>
      </w:r>
      <w:r w:rsidRPr="00CD11B5">
        <w:rPr>
          <w:rFonts w:ascii="Cambria" w:hAnsi="Cambria"/>
          <w:spacing w:val="-3"/>
          <w:sz w:val="24"/>
          <w:szCs w:val="24"/>
        </w:rPr>
        <w:t xml:space="preserve"> </w:t>
      </w:r>
      <w:r w:rsidRPr="00CD11B5">
        <w:rPr>
          <w:rFonts w:ascii="Cambria" w:hAnsi="Cambria"/>
          <w:sz w:val="24"/>
          <w:szCs w:val="24"/>
        </w:rPr>
        <w:t>–</w:t>
      </w:r>
      <w:r w:rsidRPr="00CD11B5">
        <w:rPr>
          <w:rFonts w:ascii="Cambria" w:hAnsi="Cambria"/>
          <w:spacing w:val="-3"/>
          <w:sz w:val="24"/>
          <w:szCs w:val="24"/>
        </w:rPr>
        <w:t xml:space="preserve"> </w:t>
      </w:r>
      <w:r w:rsidRPr="00CD11B5">
        <w:rPr>
          <w:rFonts w:ascii="Cambria" w:hAnsi="Cambria"/>
          <w:sz w:val="24"/>
          <w:szCs w:val="24"/>
        </w:rPr>
        <w:t>Usługi</w:t>
      </w:r>
      <w:r w:rsidRPr="00CD11B5">
        <w:rPr>
          <w:rFonts w:ascii="Cambria" w:hAnsi="Cambria"/>
          <w:spacing w:val="-3"/>
          <w:sz w:val="24"/>
          <w:szCs w:val="24"/>
        </w:rPr>
        <w:t xml:space="preserve"> </w:t>
      </w:r>
      <w:r w:rsidRPr="00CD11B5">
        <w:rPr>
          <w:rFonts w:ascii="Cambria" w:hAnsi="Cambria"/>
          <w:spacing w:val="-2"/>
          <w:sz w:val="24"/>
          <w:szCs w:val="24"/>
        </w:rPr>
        <w:t>doradztwa</w:t>
      </w:r>
    </w:p>
    <w:p w14:paraId="53782974" w14:textId="77777777" w:rsidR="002B4F31" w:rsidRDefault="006F3F23" w:rsidP="008726B5">
      <w:pPr>
        <w:pStyle w:val="Akapitzlist2"/>
        <w:numPr>
          <w:ilvl w:val="1"/>
          <w:numId w:val="20"/>
        </w:numPr>
        <w:spacing w:before="0" w:after="0" w:line="276" w:lineRule="auto"/>
        <w:rPr>
          <w:rFonts w:ascii="Cambria" w:hAnsi="Cambria" w:cs="Cambria"/>
          <w:color w:val="000000"/>
          <w:sz w:val="24"/>
          <w:szCs w:val="24"/>
          <w:lang w:val="pl-PL"/>
        </w:rPr>
      </w:pPr>
      <w:bookmarkStart w:id="0" w:name="_heading=h.2et92p0" w:colFirst="0" w:colLast="0"/>
      <w:bookmarkEnd w:id="0"/>
      <w:r w:rsidRPr="006F3F23">
        <w:rPr>
          <w:rFonts w:ascii="Cambria" w:hAnsi="Cambria" w:cs="Cambria"/>
          <w:color w:val="000000"/>
          <w:sz w:val="24"/>
          <w:szCs w:val="24"/>
          <w:lang w:val="pl-PL"/>
        </w:rPr>
        <w:t xml:space="preserve">Cena ofertowa powinna obejmować wszystkie koszty ponoszone przez Wykonawcę w związku z realizacją zamówienia min. m.in. realizację zajęć (trener/wykładowca), koszt materiałów dydaktycznych i informacyjno-promocyjnych, sporządzenie dokumentacji z przeprowadzonych szkoleń/kursów, wydanie zaświadczeń/certyfikatów/świadectw ukończenia szkoleń/kursów, najem </w:t>
      </w:r>
      <w:proofErr w:type="spellStart"/>
      <w:r w:rsidRPr="006F3F23">
        <w:rPr>
          <w:rFonts w:ascii="Cambria" w:hAnsi="Cambria" w:cs="Cambria"/>
          <w:color w:val="000000"/>
          <w:sz w:val="24"/>
          <w:szCs w:val="24"/>
          <w:lang w:val="pl-PL"/>
        </w:rPr>
        <w:t>sal</w:t>
      </w:r>
      <w:proofErr w:type="spellEnd"/>
      <w:r w:rsidRPr="006F3F23">
        <w:rPr>
          <w:rFonts w:ascii="Cambria" w:hAnsi="Cambria" w:cs="Cambria"/>
          <w:color w:val="000000"/>
          <w:sz w:val="24"/>
          <w:szCs w:val="24"/>
          <w:lang w:val="pl-PL"/>
        </w:rPr>
        <w:t xml:space="preserve"> konferencyjnych, usługi cateringowe, przeprowadzenie badania kompetencji oraz koszty dojazdów, wyżywienia i ewentualnego noclegu dla wykładowców/trenerów.</w:t>
      </w:r>
    </w:p>
    <w:p w14:paraId="43DB22B4" w14:textId="7197CB10" w:rsidR="002B4F31" w:rsidRDefault="006F3F23" w:rsidP="008726B5">
      <w:pPr>
        <w:pStyle w:val="Akapitzlist2"/>
        <w:numPr>
          <w:ilvl w:val="1"/>
          <w:numId w:val="20"/>
        </w:numPr>
        <w:spacing w:before="0" w:after="0" w:line="276" w:lineRule="auto"/>
        <w:ind w:left="709" w:hanging="709"/>
        <w:rPr>
          <w:rFonts w:ascii="Cambria" w:hAnsi="Cambria" w:cs="Cambria"/>
          <w:color w:val="000000"/>
          <w:sz w:val="24"/>
          <w:szCs w:val="24"/>
          <w:lang w:val="pl-PL"/>
        </w:rPr>
      </w:pPr>
      <w:r w:rsidRPr="006F3F23">
        <w:rPr>
          <w:rFonts w:ascii="Cambria" w:hAnsi="Cambria" w:cs="Cambria"/>
          <w:color w:val="000000"/>
          <w:sz w:val="24"/>
          <w:szCs w:val="24"/>
          <w:lang w:val="pl-PL"/>
        </w:rPr>
        <w:t>Zakres usług szkoleniowych określony w opisie przedmiotu zamówienia stanowi ich maksymalną liczbę w ramach zamówienia.</w:t>
      </w:r>
      <w:r w:rsidRPr="006F3F23">
        <w:rPr>
          <w:rFonts w:ascii="Cambria" w:hAnsi="Cambria" w:cs="Cambria"/>
          <w:b/>
          <w:bCs/>
          <w:color w:val="000000"/>
          <w:sz w:val="24"/>
          <w:szCs w:val="24"/>
          <w:lang w:val="pl-PL"/>
        </w:rPr>
        <w:t xml:space="preserve"> Zamawiający zastrzega sobie możliwość zamówienia ilości nie mniejszej niż 80% maksymalnej wartości zamówienia, a Wykonawca nie będzie wnosił żadnych roszczeń z tego tytułu</w:t>
      </w:r>
      <w:r w:rsidRPr="006F3F23">
        <w:rPr>
          <w:rFonts w:ascii="Cambria" w:hAnsi="Cambria" w:cs="Cambria"/>
          <w:color w:val="000000"/>
          <w:sz w:val="24"/>
          <w:szCs w:val="24"/>
          <w:lang w:val="pl-PL"/>
        </w:rPr>
        <w:t>. Rozliczanie z Wykonawcą nastąpi zgodnie z rzeczywistym wykonaniem przedmiotu umowy zgodnie z cenami jednostkowymi przedstawionymi w ofercie cenowej Wykonawcy.</w:t>
      </w:r>
    </w:p>
    <w:p w14:paraId="48CF2BE1" w14:textId="77777777" w:rsidR="002B4F31" w:rsidRDefault="006F3F23" w:rsidP="008726B5">
      <w:pPr>
        <w:pStyle w:val="Akapitzlist2"/>
        <w:numPr>
          <w:ilvl w:val="1"/>
          <w:numId w:val="20"/>
        </w:numPr>
        <w:spacing w:before="0" w:after="0" w:line="276" w:lineRule="auto"/>
        <w:ind w:left="709" w:hanging="709"/>
        <w:rPr>
          <w:rFonts w:ascii="Cambria" w:hAnsi="Cambria" w:cs="Cambria"/>
          <w:color w:val="000000"/>
          <w:sz w:val="24"/>
          <w:szCs w:val="24"/>
          <w:lang w:val="pl-PL"/>
        </w:rPr>
      </w:pPr>
      <w:r w:rsidRPr="006F3F23">
        <w:rPr>
          <w:rFonts w:ascii="Cambria" w:hAnsi="Cambria" w:cs="Cambria"/>
          <w:color w:val="000000"/>
          <w:sz w:val="24"/>
          <w:szCs w:val="24"/>
          <w:lang w:val="pl-PL"/>
        </w:rPr>
        <w:t>Przedmiot zamówienia wykonywany będzie wyłącznie przez osoby wyznaczone przez Wykonawcę do realizacji zadania. Zmiana osób wyznaczonych do realizacji zadania jest możliwa jedynie w przypadku, gdy osoby te będą posiadać wymagane przez Zamawiającego kwalifikacje oraz po wyrażeniu przez Zamawiającego pisemnej zgody na zmianę osób. O każdej planowanej zmianie osób wyznaczonych do realizacji zadania Wykonawca jest zobowiązany pisemnie powiadomić Zamawiającego wraz z wyjaśnieniem przyczyn proponowanej zmiany najpóźniej 24 godziny przed zmianą.</w:t>
      </w:r>
    </w:p>
    <w:p w14:paraId="4ED3446F" w14:textId="77777777" w:rsidR="002B4F31" w:rsidRDefault="006F3F23" w:rsidP="008726B5">
      <w:pPr>
        <w:pStyle w:val="Akapitzlist2"/>
        <w:numPr>
          <w:ilvl w:val="1"/>
          <w:numId w:val="20"/>
        </w:numPr>
        <w:spacing w:before="0" w:after="0" w:line="276" w:lineRule="auto"/>
        <w:ind w:left="709" w:hanging="709"/>
        <w:rPr>
          <w:rFonts w:ascii="Cambria" w:hAnsi="Cambria" w:cs="Cambria"/>
          <w:color w:val="000000"/>
          <w:sz w:val="24"/>
          <w:szCs w:val="24"/>
          <w:lang w:val="pl-PL"/>
        </w:rPr>
      </w:pPr>
      <w:r w:rsidRPr="006F3F23">
        <w:rPr>
          <w:rFonts w:ascii="Cambria" w:hAnsi="Cambria" w:cs="Cambria"/>
          <w:color w:val="000000"/>
          <w:sz w:val="24"/>
          <w:szCs w:val="24"/>
          <w:lang w:val="pl-PL"/>
        </w:rPr>
        <w:t xml:space="preserve">Minimalne wymagania dotyczące przetwarzania danych osobowych uczestników oraz zasady ich realizacji w zamówieniu określa </w:t>
      </w:r>
      <w:r w:rsidRPr="006F3F23">
        <w:rPr>
          <w:rFonts w:ascii="Cambria" w:hAnsi="Cambria" w:cs="Cambria"/>
          <w:b/>
          <w:bCs/>
          <w:color w:val="000000"/>
          <w:sz w:val="24"/>
          <w:szCs w:val="24"/>
          <w:lang w:val="pl-PL"/>
        </w:rPr>
        <w:t>Umowa powierzenia przetwarzania danych osobowych</w:t>
      </w:r>
      <w:r w:rsidRPr="006F3F23">
        <w:rPr>
          <w:rFonts w:ascii="Cambria" w:hAnsi="Cambria" w:cs="Cambria"/>
          <w:color w:val="000000"/>
          <w:sz w:val="24"/>
          <w:szCs w:val="24"/>
          <w:lang w:val="pl-PL"/>
        </w:rPr>
        <w:t xml:space="preserve">, która stanowi </w:t>
      </w:r>
      <w:r w:rsidRPr="006F3F23">
        <w:rPr>
          <w:rFonts w:ascii="Cambria" w:hAnsi="Cambria" w:cs="Cambria"/>
          <w:b/>
          <w:bCs/>
          <w:color w:val="000000"/>
          <w:sz w:val="24"/>
          <w:szCs w:val="24"/>
          <w:lang w:val="pl-PL"/>
        </w:rPr>
        <w:t>Załącznik nr 4 do Wzoru umowy.</w:t>
      </w:r>
      <w:r w:rsidRPr="006F3F23">
        <w:rPr>
          <w:rFonts w:ascii="Cambria" w:hAnsi="Cambria" w:cs="Cambria"/>
          <w:color w:val="000000"/>
          <w:sz w:val="24"/>
          <w:szCs w:val="24"/>
          <w:lang w:val="pl-PL"/>
        </w:rPr>
        <w:t xml:space="preserve"> Umowa powierzenia przetwarzania danych osobowych powinna zostać podpisana wraz z podpisaniem umowy w sprawie udzielenia zamówienia publicznego.</w:t>
      </w:r>
    </w:p>
    <w:p w14:paraId="19F52D2B" w14:textId="77777777" w:rsidR="002B4F31" w:rsidRDefault="006F3F23" w:rsidP="008726B5">
      <w:pPr>
        <w:pStyle w:val="Akapitzlist2"/>
        <w:numPr>
          <w:ilvl w:val="1"/>
          <w:numId w:val="20"/>
        </w:numPr>
        <w:spacing w:before="0" w:after="0" w:line="276" w:lineRule="auto"/>
        <w:ind w:left="709" w:hanging="709"/>
        <w:rPr>
          <w:rFonts w:ascii="Cambria" w:hAnsi="Cambria" w:cs="Cambria"/>
          <w:sz w:val="24"/>
          <w:szCs w:val="24"/>
          <w:lang w:val="pl-PL"/>
        </w:rPr>
      </w:pPr>
      <w:r w:rsidRPr="006F3F23">
        <w:rPr>
          <w:rFonts w:ascii="Cambria" w:hAnsi="Cambria" w:cs="Cambria"/>
          <w:b/>
          <w:bCs/>
          <w:sz w:val="24"/>
          <w:szCs w:val="24"/>
          <w:lang w:val="pl-PL"/>
        </w:rPr>
        <w:lastRenderedPageBreak/>
        <w:t xml:space="preserve">Przedmiotowe środki dowodowe. </w:t>
      </w:r>
    </w:p>
    <w:p w14:paraId="6DD2921A" w14:textId="77777777" w:rsidR="00D50096" w:rsidRPr="006E15E1" w:rsidRDefault="006F3F23" w:rsidP="00D50096">
      <w:pPr>
        <w:pStyle w:val="Akapitzlist2"/>
        <w:spacing w:before="0" w:after="0" w:line="276" w:lineRule="auto"/>
        <w:ind w:left="709"/>
        <w:rPr>
          <w:rFonts w:ascii="Cambria" w:hAnsi="Cambria" w:cs="Cambria"/>
          <w:sz w:val="24"/>
          <w:szCs w:val="24"/>
          <w:lang w:val="pl-PL"/>
        </w:rPr>
      </w:pPr>
      <w:r w:rsidRPr="006E15E1">
        <w:rPr>
          <w:rFonts w:ascii="Cambria" w:hAnsi="Cambria" w:cs="Cambria"/>
          <w:sz w:val="24"/>
          <w:szCs w:val="24"/>
          <w:lang w:val="pl-PL"/>
        </w:rPr>
        <w:t>Zamawiający nie wymaga od Wykonawcy złożenia wraz z ofertą przedmiotowych środków dowodowych.</w:t>
      </w:r>
    </w:p>
    <w:p w14:paraId="423BD439" w14:textId="77777777" w:rsidR="002B4F31" w:rsidRDefault="006F3F23" w:rsidP="008726B5">
      <w:pPr>
        <w:pStyle w:val="Akapitzlist2"/>
        <w:numPr>
          <w:ilvl w:val="1"/>
          <w:numId w:val="20"/>
        </w:numPr>
        <w:spacing w:before="0" w:after="0" w:line="276" w:lineRule="auto"/>
        <w:rPr>
          <w:rFonts w:ascii="Cambria" w:hAnsi="Cambria"/>
          <w:b/>
          <w:bCs/>
          <w:sz w:val="24"/>
          <w:szCs w:val="24"/>
          <w:lang w:val="pl-PL"/>
        </w:rPr>
      </w:pPr>
      <w:r w:rsidRPr="006F3F23">
        <w:rPr>
          <w:rFonts w:ascii="Cambria" w:hAnsi="Cambria"/>
          <w:b/>
          <w:bCs/>
          <w:sz w:val="24"/>
          <w:szCs w:val="24"/>
          <w:lang w:val="pl-PL"/>
        </w:rPr>
        <w:t>Dodatkowe wymagania związane z realizacją zamówienia – KLAUZULA SPOŁECZNA:</w:t>
      </w:r>
    </w:p>
    <w:p w14:paraId="0C497463" w14:textId="77777777" w:rsidR="002B4F31" w:rsidRDefault="006F3F23" w:rsidP="008726B5">
      <w:pPr>
        <w:numPr>
          <w:ilvl w:val="2"/>
          <w:numId w:val="37"/>
        </w:numPr>
        <w:suppressAutoHyphens w:val="0"/>
        <w:autoSpaceDE w:val="0"/>
        <w:autoSpaceDN w:val="0"/>
        <w:adjustRightInd w:val="0"/>
        <w:spacing w:line="276" w:lineRule="auto"/>
        <w:ind w:left="993" w:hanging="284"/>
        <w:contextualSpacing/>
        <w:jc w:val="both"/>
        <w:rPr>
          <w:rFonts w:ascii="Cambria" w:eastAsia="SimSun" w:hAnsi="Cambria" w:cs="Calibri"/>
          <w:lang w:eastAsia="zh-CN"/>
        </w:rPr>
      </w:pPr>
      <w:r w:rsidRPr="006F3F23">
        <w:rPr>
          <w:rFonts w:ascii="Cambria" w:eastAsia="SimSun" w:hAnsi="Cambria" w:cs="Calibri"/>
          <w:lang w:eastAsia="zh-CN"/>
        </w:rPr>
        <w:t>Zatrudnienie lub oddelegowanie osób wymienionych w katalogu osób ujętych w art. 96 ust 2 pkt 2) ustawy Pzp stanowi kryterium oceny ofert.</w:t>
      </w:r>
    </w:p>
    <w:p w14:paraId="7902C018" w14:textId="4871DC55" w:rsidR="002B4F31" w:rsidRDefault="006F3F23" w:rsidP="008726B5">
      <w:pPr>
        <w:numPr>
          <w:ilvl w:val="2"/>
          <w:numId w:val="37"/>
        </w:numPr>
        <w:suppressAutoHyphens w:val="0"/>
        <w:autoSpaceDE w:val="0"/>
        <w:autoSpaceDN w:val="0"/>
        <w:adjustRightInd w:val="0"/>
        <w:spacing w:line="276" w:lineRule="auto"/>
        <w:ind w:left="993" w:hanging="284"/>
        <w:contextualSpacing/>
        <w:jc w:val="both"/>
        <w:rPr>
          <w:rFonts w:ascii="Cambria" w:eastAsia="SimSun" w:hAnsi="Cambria" w:cs="Calibri"/>
          <w:lang w:eastAsia="zh-CN"/>
        </w:rPr>
      </w:pPr>
      <w:r w:rsidRPr="006F3F23">
        <w:rPr>
          <w:rFonts w:ascii="Cambria" w:eastAsia="SimSun" w:hAnsi="Cambria" w:cs="Calibri"/>
          <w:lang w:eastAsia="zh-CN"/>
        </w:rPr>
        <w:t xml:space="preserve">Zatrudnienie osób zgodnie z pkt. 1) może dotyczyć zarówno </w:t>
      </w:r>
      <w:r w:rsidRPr="006F3F23">
        <w:rPr>
          <w:rFonts w:ascii="Cambria" w:eastAsia="SimSun" w:hAnsi="Cambria" w:cs="Calibri"/>
          <w:b/>
          <w:bCs/>
          <w:lang w:eastAsia="zh-CN"/>
        </w:rPr>
        <w:t xml:space="preserve">osób nowo </w:t>
      </w:r>
      <w:r w:rsidR="00B87AF5">
        <w:rPr>
          <w:rFonts w:ascii="Cambria" w:eastAsia="SimSun" w:hAnsi="Cambria" w:cs="Calibri"/>
          <w:b/>
          <w:bCs/>
          <w:lang w:eastAsia="zh-CN"/>
        </w:rPr>
        <w:br/>
      </w:r>
      <w:r w:rsidRPr="006F3F23">
        <w:rPr>
          <w:rFonts w:ascii="Cambria" w:eastAsia="SimSun" w:hAnsi="Cambria" w:cs="Calibri"/>
          <w:b/>
          <w:bCs/>
          <w:lang w:eastAsia="zh-CN"/>
        </w:rPr>
        <w:t xml:space="preserve">zatrudnionych, jak również osób wcześniej zatrudnionych przez </w:t>
      </w:r>
      <w:r w:rsidR="00B87AF5">
        <w:rPr>
          <w:rFonts w:ascii="Cambria" w:eastAsia="SimSun" w:hAnsi="Cambria" w:cs="Calibri"/>
          <w:b/>
          <w:bCs/>
          <w:lang w:eastAsia="zh-CN"/>
        </w:rPr>
        <w:br/>
      </w:r>
      <w:r w:rsidRPr="006F3F23">
        <w:rPr>
          <w:rFonts w:ascii="Cambria" w:eastAsia="SimSun" w:hAnsi="Cambria" w:cs="Calibri"/>
          <w:b/>
          <w:bCs/>
          <w:lang w:eastAsia="zh-CN"/>
        </w:rPr>
        <w:t>Wykonawcę, skierowanych/ oddelegowanych do realizacji niniejszego zamówienia</w:t>
      </w:r>
      <w:r w:rsidRPr="006F3F23">
        <w:rPr>
          <w:rFonts w:ascii="Cambria" w:eastAsia="SimSun" w:hAnsi="Cambria" w:cs="Calibri"/>
          <w:lang w:eastAsia="zh-CN"/>
        </w:rPr>
        <w:t>. Do realizacji przedmiotowego zamówienia należy wskazać osobę, która jest zatrudniona w wymiarze co najmniej 0,25 pełnego wymiaru czasu pracy.</w:t>
      </w:r>
    </w:p>
    <w:p w14:paraId="79905984" w14:textId="77777777" w:rsidR="002B4F31" w:rsidRDefault="006F3F23" w:rsidP="008726B5">
      <w:pPr>
        <w:numPr>
          <w:ilvl w:val="2"/>
          <w:numId w:val="37"/>
        </w:numPr>
        <w:suppressAutoHyphens w:val="0"/>
        <w:autoSpaceDE w:val="0"/>
        <w:autoSpaceDN w:val="0"/>
        <w:adjustRightInd w:val="0"/>
        <w:spacing w:line="276" w:lineRule="auto"/>
        <w:ind w:left="993" w:hanging="284"/>
        <w:contextualSpacing/>
        <w:jc w:val="both"/>
        <w:rPr>
          <w:rFonts w:ascii="Cambria" w:eastAsia="SimSun" w:hAnsi="Cambria" w:cs="Calibri"/>
          <w:lang w:eastAsia="zh-CN"/>
        </w:rPr>
      </w:pPr>
      <w:r w:rsidRPr="006F3F23">
        <w:rPr>
          <w:rFonts w:ascii="Cambria" w:eastAsia="SimSun" w:hAnsi="Cambria" w:cs="Calibri"/>
          <w:lang w:eastAsia="zh-CN"/>
        </w:rPr>
        <w:t>Jeżeli Wykonawca w Formularzu ofertowym nie wskaże, że zatrudni lub oddeleguje do wykonywania zamówienia osobę katalogu osób ujętych w art. 96 ust 2 pkt 2) ustawy Pzp na czas realizacji, nie otrzyma żadnego punktu w kryterium „Aspekt społeczny”,</w:t>
      </w:r>
    </w:p>
    <w:p w14:paraId="31C72673" w14:textId="77777777" w:rsidR="002B4F31" w:rsidRDefault="006F3F23" w:rsidP="008726B5">
      <w:pPr>
        <w:numPr>
          <w:ilvl w:val="2"/>
          <w:numId w:val="37"/>
        </w:numPr>
        <w:suppressAutoHyphens w:val="0"/>
        <w:autoSpaceDE w:val="0"/>
        <w:autoSpaceDN w:val="0"/>
        <w:adjustRightInd w:val="0"/>
        <w:spacing w:line="276" w:lineRule="auto"/>
        <w:ind w:left="993" w:hanging="284"/>
        <w:contextualSpacing/>
        <w:jc w:val="both"/>
        <w:rPr>
          <w:rFonts w:ascii="Cambria" w:eastAsia="SimSun" w:hAnsi="Cambria" w:cs="Calibri"/>
          <w:lang w:eastAsia="zh-CN"/>
        </w:rPr>
      </w:pPr>
      <w:r w:rsidRPr="006F3F23">
        <w:rPr>
          <w:rFonts w:ascii="Cambria" w:eastAsia="SimSun" w:hAnsi="Cambria" w:cs="Calibri"/>
          <w:lang w:eastAsia="zh-CN"/>
        </w:rPr>
        <w:t>Wykonawca zobowiązany będzie zatrudniać lub oddelegować do realizacji zamówienia osoby, o których mowa pkt 2), na podstawie umowy o pracę lub spółdzielczej umowy o pracę.</w:t>
      </w:r>
    </w:p>
    <w:p w14:paraId="401AC93E" w14:textId="77777777" w:rsidR="002B4F31" w:rsidRDefault="006F3F23" w:rsidP="008726B5">
      <w:pPr>
        <w:numPr>
          <w:ilvl w:val="2"/>
          <w:numId w:val="37"/>
        </w:numPr>
        <w:suppressAutoHyphens w:val="0"/>
        <w:autoSpaceDE w:val="0"/>
        <w:autoSpaceDN w:val="0"/>
        <w:adjustRightInd w:val="0"/>
        <w:spacing w:line="276" w:lineRule="auto"/>
        <w:ind w:left="993" w:hanging="284"/>
        <w:contextualSpacing/>
        <w:jc w:val="both"/>
        <w:rPr>
          <w:rFonts w:ascii="Cambria" w:eastAsia="SimSun" w:hAnsi="Cambria" w:cs="Calibri"/>
          <w:lang w:eastAsia="zh-CN"/>
        </w:rPr>
      </w:pPr>
      <w:r w:rsidRPr="006F3F23">
        <w:rPr>
          <w:rFonts w:ascii="Cambria" w:eastAsia="SimSun" w:hAnsi="Cambria" w:cs="Calibri"/>
          <w:lang w:eastAsia="zh-CN"/>
        </w:rPr>
        <w:t>Zatrudnienie osób, o których mowa powyżej, winno trwać przez cały okres realizacji zamówienia.</w:t>
      </w:r>
    </w:p>
    <w:p w14:paraId="0D1D1A85" w14:textId="6F0C4683" w:rsidR="00B615D5" w:rsidRPr="00EF7433" w:rsidRDefault="00B615D5" w:rsidP="00EF7433">
      <w:pPr>
        <w:pStyle w:val="Akapitzlist"/>
        <w:numPr>
          <w:ilvl w:val="1"/>
          <w:numId w:val="20"/>
        </w:numPr>
        <w:suppressAutoHyphens w:val="0"/>
        <w:autoSpaceDE w:val="0"/>
        <w:autoSpaceDN w:val="0"/>
        <w:adjustRightInd w:val="0"/>
        <w:spacing w:line="276" w:lineRule="auto"/>
        <w:ind w:left="709"/>
        <w:rPr>
          <w:rFonts w:ascii="Cambria" w:hAnsi="Cambria" w:cs="Calibri"/>
        </w:rPr>
      </w:pPr>
      <w:r w:rsidRPr="00EF7433">
        <w:rPr>
          <w:rFonts w:ascii="Cambria" w:hAnsi="Cambria"/>
          <w:b/>
          <w:sz w:val="24"/>
          <w:szCs w:val="24"/>
        </w:rPr>
        <w:t>Uzasadnienie niedokonania podziału zamówienia na części.</w:t>
      </w:r>
    </w:p>
    <w:p w14:paraId="4D99B741" w14:textId="0511BFEB" w:rsidR="00B615D5" w:rsidRPr="00EF7433" w:rsidRDefault="00B615D5" w:rsidP="00EF7433">
      <w:pPr>
        <w:pStyle w:val="Akapitzlist2"/>
        <w:spacing w:before="0" w:after="0" w:line="276" w:lineRule="auto"/>
        <w:ind w:left="709" w:firstLine="11"/>
        <w:rPr>
          <w:rFonts w:ascii="Cambria" w:hAnsi="Cambria"/>
          <w:b/>
          <w:bCs/>
        </w:rPr>
      </w:pPr>
      <w:proofErr w:type="spellStart"/>
      <w:r w:rsidRPr="00EF7433">
        <w:rPr>
          <w:rFonts w:asciiTheme="majorHAnsi" w:hAnsiTheme="majorHAnsi" w:cs="Arial"/>
          <w:color w:val="222222"/>
          <w:sz w:val="24"/>
          <w:szCs w:val="24"/>
        </w:rPr>
        <w:t>Zam</w:t>
      </w:r>
      <w:r>
        <w:rPr>
          <w:rFonts w:asciiTheme="majorHAnsi" w:hAnsiTheme="majorHAnsi" w:cs="Arial"/>
          <w:color w:val="222222"/>
          <w:sz w:val="24"/>
          <w:szCs w:val="24"/>
        </w:rPr>
        <w:t>ó</w:t>
      </w:r>
      <w:r w:rsidRPr="00EF7433">
        <w:rPr>
          <w:rFonts w:asciiTheme="majorHAnsi" w:hAnsiTheme="majorHAnsi" w:cs="Arial"/>
          <w:color w:val="222222"/>
          <w:sz w:val="24"/>
          <w:szCs w:val="24"/>
        </w:rPr>
        <w:t>wienie</w:t>
      </w:r>
      <w:proofErr w:type="spellEnd"/>
      <w:r w:rsidRPr="00EF7433">
        <w:rPr>
          <w:rFonts w:asciiTheme="majorHAnsi" w:hAnsiTheme="majorHAnsi" w:cs="Arial"/>
          <w:color w:val="222222"/>
          <w:sz w:val="24"/>
          <w:szCs w:val="24"/>
        </w:rPr>
        <w:t xml:space="preserve"> </w:t>
      </w:r>
      <w:proofErr w:type="spellStart"/>
      <w:r w:rsidRPr="00EF7433">
        <w:rPr>
          <w:rFonts w:asciiTheme="majorHAnsi" w:hAnsiTheme="majorHAnsi" w:cs="Arial"/>
          <w:color w:val="222222"/>
          <w:sz w:val="24"/>
          <w:szCs w:val="24"/>
        </w:rPr>
        <w:t>dotyczy</w:t>
      </w:r>
      <w:proofErr w:type="spellEnd"/>
      <w:r w:rsidRPr="00EF7433">
        <w:rPr>
          <w:rFonts w:asciiTheme="majorHAnsi" w:hAnsiTheme="majorHAnsi" w:cs="Arial"/>
          <w:color w:val="222222"/>
          <w:sz w:val="24"/>
          <w:szCs w:val="24"/>
        </w:rPr>
        <w:t xml:space="preserve"> </w:t>
      </w:r>
      <w:proofErr w:type="spellStart"/>
      <w:r w:rsidRPr="00EF7433">
        <w:rPr>
          <w:rFonts w:asciiTheme="majorHAnsi" w:hAnsiTheme="majorHAnsi" w:cs="Arial"/>
          <w:color w:val="222222"/>
          <w:sz w:val="24"/>
          <w:szCs w:val="24"/>
        </w:rPr>
        <w:t>ponownego</w:t>
      </w:r>
      <w:proofErr w:type="spellEnd"/>
      <w:r w:rsidRPr="00EF7433">
        <w:rPr>
          <w:rFonts w:asciiTheme="majorHAnsi" w:hAnsiTheme="majorHAnsi" w:cs="Arial"/>
          <w:color w:val="222222"/>
          <w:sz w:val="24"/>
          <w:szCs w:val="24"/>
        </w:rPr>
        <w:t xml:space="preserve"> </w:t>
      </w:r>
      <w:proofErr w:type="spellStart"/>
      <w:r w:rsidRPr="00EF7433">
        <w:rPr>
          <w:rFonts w:asciiTheme="majorHAnsi" w:hAnsiTheme="majorHAnsi" w:cs="Arial"/>
          <w:color w:val="222222"/>
          <w:sz w:val="24"/>
          <w:szCs w:val="24"/>
        </w:rPr>
        <w:t>przeprowadzenia</w:t>
      </w:r>
      <w:proofErr w:type="spellEnd"/>
      <w:r w:rsidRPr="00EF7433">
        <w:rPr>
          <w:rFonts w:asciiTheme="majorHAnsi" w:hAnsiTheme="majorHAnsi" w:cs="Arial"/>
          <w:color w:val="222222"/>
          <w:sz w:val="24"/>
          <w:szCs w:val="24"/>
        </w:rPr>
        <w:t xml:space="preserve"> </w:t>
      </w:r>
      <w:proofErr w:type="spellStart"/>
      <w:r w:rsidRPr="00EF7433">
        <w:rPr>
          <w:rFonts w:asciiTheme="majorHAnsi" w:hAnsiTheme="majorHAnsi" w:cs="Arial"/>
          <w:color w:val="222222"/>
          <w:sz w:val="24"/>
          <w:szCs w:val="24"/>
        </w:rPr>
        <w:t>postępowania</w:t>
      </w:r>
      <w:proofErr w:type="spellEnd"/>
      <w:r w:rsidRPr="00EF7433">
        <w:rPr>
          <w:rFonts w:asciiTheme="majorHAnsi" w:hAnsiTheme="majorHAnsi" w:cs="Arial"/>
          <w:color w:val="222222"/>
          <w:sz w:val="24"/>
          <w:szCs w:val="24"/>
        </w:rPr>
        <w:t xml:space="preserve"> </w:t>
      </w:r>
      <w:proofErr w:type="spellStart"/>
      <w:r w:rsidRPr="00EF7433">
        <w:rPr>
          <w:rFonts w:asciiTheme="majorHAnsi" w:hAnsiTheme="majorHAnsi" w:cs="Arial"/>
          <w:color w:val="222222"/>
          <w:sz w:val="24"/>
          <w:szCs w:val="24"/>
        </w:rPr>
        <w:t>wyłącznie</w:t>
      </w:r>
      <w:proofErr w:type="spellEnd"/>
      <w:r w:rsidRPr="00EF7433">
        <w:rPr>
          <w:rFonts w:asciiTheme="majorHAnsi" w:hAnsiTheme="majorHAnsi" w:cs="Arial"/>
          <w:color w:val="222222"/>
          <w:sz w:val="24"/>
          <w:szCs w:val="24"/>
        </w:rPr>
        <w:t xml:space="preserve"> </w:t>
      </w:r>
      <w:r>
        <w:rPr>
          <w:rFonts w:asciiTheme="majorHAnsi" w:hAnsiTheme="majorHAnsi" w:cs="Arial"/>
          <w:color w:val="222222"/>
          <w:sz w:val="24"/>
          <w:szCs w:val="24"/>
        </w:rPr>
        <w:br/>
      </w:r>
      <w:r w:rsidRPr="00EF7433">
        <w:rPr>
          <w:rFonts w:asciiTheme="majorHAnsi" w:hAnsiTheme="majorHAnsi" w:cs="Arial"/>
          <w:color w:val="222222"/>
          <w:sz w:val="24"/>
          <w:szCs w:val="24"/>
        </w:rPr>
        <w:t xml:space="preserve">w </w:t>
      </w:r>
      <w:proofErr w:type="spellStart"/>
      <w:r w:rsidRPr="00EF7433">
        <w:rPr>
          <w:rFonts w:asciiTheme="majorHAnsi" w:hAnsiTheme="majorHAnsi" w:cs="Arial"/>
          <w:color w:val="222222"/>
          <w:sz w:val="24"/>
          <w:szCs w:val="24"/>
        </w:rPr>
        <w:t>zakresie</w:t>
      </w:r>
      <w:proofErr w:type="spellEnd"/>
      <w:r w:rsidRPr="00EF7433">
        <w:rPr>
          <w:rFonts w:asciiTheme="majorHAnsi" w:hAnsiTheme="majorHAnsi" w:cs="Arial"/>
          <w:color w:val="222222"/>
          <w:sz w:val="24"/>
          <w:szCs w:val="24"/>
        </w:rPr>
        <w:t xml:space="preserve"> </w:t>
      </w:r>
      <w:proofErr w:type="spellStart"/>
      <w:r w:rsidRPr="00EF7433">
        <w:rPr>
          <w:rFonts w:asciiTheme="majorHAnsi" w:hAnsiTheme="majorHAnsi" w:cs="Arial"/>
          <w:color w:val="222222"/>
          <w:sz w:val="24"/>
          <w:szCs w:val="24"/>
        </w:rPr>
        <w:t>jednej</w:t>
      </w:r>
      <w:proofErr w:type="spellEnd"/>
      <w:r w:rsidRPr="00EF7433">
        <w:rPr>
          <w:rFonts w:asciiTheme="majorHAnsi" w:hAnsiTheme="majorHAnsi" w:cs="Arial"/>
          <w:color w:val="222222"/>
          <w:sz w:val="24"/>
          <w:szCs w:val="24"/>
        </w:rPr>
        <w:t xml:space="preserve"> </w:t>
      </w:r>
      <w:proofErr w:type="spellStart"/>
      <w:r w:rsidRPr="00EF7433">
        <w:rPr>
          <w:rFonts w:asciiTheme="majorHAnsi" w:hAnsiTheme="majorHAnsi" w:cs="Arial"/>
          <w:color w:val="222222"/>
          <w:sz w:val="24"/>
          <w:szCs w:val="24"/>
        </w:rPr>
        <w:t>części</w:t>
      </w:r>
      <w:proofErr w:type="spellEnd"/>
      <w:r w:rsidRPr="00EF7433">
        <w:rPr>
          <w:rFonts w:asciiTheme="majorHAnsi" w:hAnsiTheme="majorHAnsi" w:cs="Arial"/>
          <w:color w:val="222222"/>
          <w:sz w:val="24"/>
          <w:szCs w:val="24"/>
        </w:rPr>
        <w:t xml:space="preserve"> </w:t>
      </w:r>
      <w:proofErr w:type="spellStart"/>
      <w:r w:rsidRPr="00EF7433">
        <w:rPr>
          <w:rFonts w:asciiTheme="majorHAnsi" w:hAnsiTheme="majorHAnsi" w:cs="Arial"/>
          <w:color w:val="222222"/>
          <w:sz w:val="24"/>
          <w:szCs w:val="24"/>
        </w:rPr>
        <w:t>uprzednio</w:t>
      </w:r>
      <w:proofErr w:type="spellEnd"/>
      <w:r w:rsidRPr="00EF7433">
        <w:rPr>
          <w:rFonts w:asciiTheme="majorHAnsi" w:hAnsiTheme="majorHAnsi" w:cs="Arial"/>
          <w:color w:val="222222"/>
          <w:sz w:val="24"/>
          <w:szCs w:val="24"/>
        </w:rPr>
        <w:t xml:space="preserve"> </w:t>
      </w:r>
      <w:proofErr w:type="spellStart"/>
      <w:r w:rsidRPr="00EF7433">
        <w:rPr>
          <w:rFonts w:asciiTheme="majorHAnsi" w:hAnsiTheme="majorHAnsi" w:cs="Arial"/>
          <w:color w:val="222222"/>
          <w:sz w:val="24"/>
          <w:szCs w:val="24"/>
        </w:rPr>
        <w:t>podzielonego</w:t>
      </w:r>
      <w:proofErr w:type="spellEnd"/>
      <w:r w:rsidRPr="00EF7433">
        <w:rPr>
          <w:rFonts w:asciiTheme="majorHAnsi" w:hAnsiTheme="majorHAnsi" w:cs="Arial"/>
          <w:color w:val="222222"/>
          <w:sz w:val="24"/>
          <w:szCs w:val="24"/>
        </w:rPr>
        <w:t xml:space="preserve"> </w:t>
      </w:r>
      <w:proofErr w:type="spellStart"/>
      <w:r w:rsidRPr="00EF7433">
        <w:rPr>
          <w:rFonts w:asciiTheme="majorHAnsi" w:hAnsiTheme="majorHAnsi" w:cs="Arial"/>
          <w:color w:val="222222"/>
          <w:sz w:val="24"/>
          <w:szCs w:val="24"/>
        </w:rPr>
        <w:t>zamówienia</w:t>
      </w:r>
      <w:proofErr w:type="spellEnd"/>
      <w:r w:rsidRPr="00EF7433">
        <w:rPr>
          <w:rFonts w:asciiTheme="majorHAnsi" w:hAnsiTheme="majorHAnsi" w:cs="Arial"/>
          <w:color w:val="222222"/>
          <w:sz w:val="24"/>
          <w:szCs w:val="24"/>
        </w:rPr>
        <w:t>.</w:t>
      </w:r>
    </w:p>
    <w:p w14:paraId="40B0D07E" w14:textId="6C73CB09" w:rsidR="00B615D5" w:rsidRPr="00B615D5" w:rsidRDefault="00B615D5" w:rsidP="00EF7433">
      <w:pPr>
        <w:spacing w:line="276" w:lineRule="auto"/>
        <w:ind w:left="709" w:firstLine="11"/>
        <w:jc w:val="both"/>
        <w:rPr>
          <w:rFonts w:asciiTheme="majorHAnsi" w:hAnsiTheme="majorHAnsi" w:cs="Arial"/>
          <w:color w:val="222222"/>
        </w:rPr>
      </w:pPr>
      <w:r w:rsidRPr="00B615D5">
        <w:rPr>
          <w:rFonts w:asciiTheme="majorHAnsi" w:hAnsiTheme="majorHAnsi" w:cs="Arial"/>
          <w:color w:val="222222"/>
        </w:rPr>
        <w:t xml:space="preserve">Ponowienie postępowania obejmuje jedynie tę część, która nie została skutecznie rozstrzygnięta, w związku z czym dalszy podział zamówienia w tym zakresie nie znajduje uzasadnienia, zarówno z punktu widzenia organizacyjnego, jak </w:t>
      </w:r>
      <w:r>
        <w:rPr>
          <w:rFonts w:asciiTheme="majorHAnsi" w:hAnsiTheme="majorHAnsi" w:cs="Arial"/>
          <w:color w:val="222222"/>
        </w:rPr>
        <w:br/>
      </w:r>
      <w:r w:rsidRPr="00B615D5">
        <w:rPr>
          <w:rFonts w:asciiTheme="majorHAnsi" w:hAnsiTheme="majorHAnsi" w:cs="Arial"/>
          <w:color w:val="222222"/>
        </w:rPr>
        <w:t>i ekonomicznego. Zakres tej części stanowi spójną i niepodzielną całość, a jego dalsze dzielenie mogłoby prowadzić do nadmiernego rozdrobnienia zamówienia oraz utrudnień w realizacji i koordynacji.</w:t>
      </w:r>
    </w:p>
    <w:p w14:paraId="4F73F82F" w14:textId="2F607CC1" w:rsidR="00AA37E5" w:rsidRPr="00B615D5" w:rsidRDefault="00B615D5" w:rsidP="00EF7433">
      <w:pPr>
        <w:spacing w:line="276" w:lineRule="auto"/>
        <w:ind w:left="709" w:firstLine="11"/>
        <w:jc w:val="both"/>
        <w:rPr>
          <w:rFonts w:asciiTheme="majorHAnsi" w:hAnsiTheme="majorHAnsi" w:cs="Arial"/>
          <w:color w:val="222222"/>
        </w:rPr>
      </w:pPr>
      <w:r w:rsidRPr="00B615D5">
        <w:rPr>
          <w:rFonts w:asciiTheme="majorHAnsi" w:hAnsiTheme="majorHAnsi" w:cs="Arial"/>
          <w:color w:val="222222"/>
        </w:rPr>
        <w:t>W związku z powyższym Zamawiający uznaje brak podziału tej części zamówienia za uzasadniony.</w:t>
      </w:r>
    </w:p>
    <w:p w14:paraId="6CBAF670" w14:textId="77777777" w:rsidR="00AA37E5" w:rsidRDefault="00AA37E5" w:rsidP="00572205">
      <w:pPr>
        <w:spacing w:line="276" w:lineRule="auto"/>
        <w:jc w:val="both"/>
        <w:rPr>
          <w:rFonts w:asciiTheme="majorHAnsi" w:hAnsiTheme="majorHAnsi" w:cs="Arial"/>
          <w:color w:val="222222"/>
        </w:rPr>
      </w:pPr>
    </w:p>
    <w:tbl>
      <w:tblPr>
        <w:tblW w:w="8931" w:type="dxa"/>
        <w:jc w:val="center"/>
        <w:tblLayout w:type="fixed"/>
        <w:tblLook w:val="00A0" w:firstRow="1" w:lastRow="0" w:firstColumn="1" w:lastColumn="0" w:noHBand="0" w:noVBand="0"/>
      </w:tblPr>
      <w:tblGrid>
        <w:gridCol w:w="8931"/>
      </w:tblGrid>
      <w:tr w:rsidR="002D5F80" w14:paraId="333341F5" w14:textId="77777777" w:rsidTr="003E6ECD">
        <w:trPr>
          <w:jc w:val="center"/>
        </w:trPr>
        <w:tc>
          <w:tcPr>
            <w:tcW w:w="8931" w:type="dxa"/>
            <w:tcBorders>
              <w:bottom w:val="single" w:sz="4" w:space="0" w:color="000000"/>
            </w:tcBorders>
            <w:shd w:val="clear" w:color="auto" w:fill="D9D9D9" w:themeFill="background1" w:themeFillShade="D9"/>
          </w:tcPr>
          <w:p w14:paraId="33F16C4F" w14:textId="77777777" w:rsidR="002D5F80" w:rsidRDefault="00F23968">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5</w:t>
            </w:r>
          </w:p>
          <w:p w14:paraId="4FD4D66F" w14:textId="77777777" w:rsidR="002D5F80" w:rsidRDefault="00F23968">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TERMIN WYKONANIA ZAMÓWIENIA</w:t>
            </w:r>
          </w:p>
        </w:tc>
      </w:tr>
    </w:tbl>
    <w:p w14:paraId="5076217B" w14:textId="77777777" w:rsidR="002D5F80" w:rsidRDefault="002D5F80">
      <w:pPr>
        <w:pStyle w:val="Akapitzlist"/>
        <w:widowControl w:val="0"/>
        <w:spacing w:line="276" w:lineRule="auto"/>
        <w:ind w:left="567"/>
        <w:outlineLvl w:val="3"/>
        <w:rPr>
          <w:rFonts w:asciiTheme="majorHAnsi" w:hAnsiTheme="majorHAnsi" w:cs="Arial"/>
          <w:bCs/>
        </w:rPr>
      </w:pPr>
    </w:p>
    <w:p w14:paraId="5EEF3E7A" w14:textId="2E3394BA" w:rsidR="00071081" w:rsidRPr="00071081" w:rsidRDefault="00F23968" w:rsidP="008726B5">
      <w:pPr>
        <w:pStyle w:val="Akapitzlist"/>
        <w:numPr>
          <w:ilvl w:val="1"/>
          <w:numId w:val="21"/>
        </w:numPr>
        <w:spacing w:line="276" w:lineRule="auto"/>
        <w:ind w:left="567" w:hanging="567"/>
        <w:rPr>
          <w:rFonts w:asciiTheme="majorHAnsi" w:hAnsiTheme="majorHAnsi" w:cstheme="minorHAnsi"/>
          <w:b/>
          <w:bCs/>
          <w:color w:val="000000"/>
          <w:sz w:val="24"/>
          <w:szCs w:val="24"/>
        </w:rPr>
      </w:pPr>
      <w:r w:rsidRPr="00071081">
        <w:rPr>
          <w:rFonts w:asciiTheme="majorHAnsi" w:hAnsiTheme="majorHAnsi" w:cs="Arial"/>
          <w:bCs/>
          <w:color w:val="000000" w:themeColor="text1"/>
          <w:sz w:val="24"/>
          <w:szCs w:val="24"/>
        </w:rPr>
        <w:t>Wykonawca</w:t>
      </w:r>
      <w:r w:rsidRPr="00071081">
        <w:rPr>
          <w:rFonts w:asciiTheme="majorHAnsi" w:hAnsiTheme="majorHAnsi" w:cs="Arial"/>
          <w:bCs/>
          <w:sz w:val="24"/>
          <w:szCs w:val="24"/>
        </w:rPr>
        <w:t xml:space="preserve"> jest zobowiązany wykonać zamówienie</w:t>
      </w:r>
      <w:r w:rsidR="006E15E1">
        <w:rPr>
          <w:rFonts w:asciiTheme="majorHAnsi" w:hAnsiTheme="majorHAnsi" w:cs="Arial"/>
          <w:bCs/>
          <w:sz w:val="24"/>
          <w:szCs w:val="24"/>
        </w:rPr>
        <w:t xml:space="preserve"> </w:t>
      </w:r>
      <w:r w:rsidR="00110F86" w:rsidRPr="006E15E1">
        <w:rPr>
          <w:rFonts w:asciiTheme="majorHAnsi" w:hAnsiTheme="majorHAnsi" w:cs="Arial"/>
          <w:bCs/>
          <w:sz w:val="24"/>
          <w:szCs w:val="24"/>
        </w:rPr>
        <w:t>przez okres</w:t>
      </w:r>
      <w:r w:rsidR="00FF0697">
        <w:rPr>
          <w:rFonts w:asciiTheme="majorHAnsi" w:hAnsiTheme="majorHAnsi" w:cs="Arial"/>
          <w:bCs/>
          <w:sz w:val="24"/>
          <w:szCs w:val="24"/>
        </w:rPr>
        <w:t xml:space="preserve"> </w:t>
      </w:r>
      <w:r w:rsidR="00FF0697" w:rsidRPr="004742B1">
        <w:rPr>
          <w:rFonts w:asciiTheme="majorHAnsi" w:hAnsiTheme="majorHAnsi" w:cs="Arial"/>
          <w:b/>
          <w:bCs/>
          <w:sz w:val="24"/>
          <w:szCs w:val="24"/>
        </w:rPr>
        <w:t>18</w:t>
      </w:r>
      <w:r w:rsidR="008240D8" w:rsidRPr="004742B1">
        <w:rPr>
          <w:rFonts w:asciiTheme="majorHAnsi" w:hAnsiTheme="majorHAnsi" w:cs="Arial"/>
          <w:b/>
          <w:sz w:val="24"/>
          <w:szCs w:val="24"/>
        </w:rPr>
        <w:t xml:space="preserve"> </w:t>
      </w:r>
      <w:r w:rsidR="008240D8">
        <w:rPr>
          <w:rFonts w:asciiTheme="majorHAnsi" w:hAnsiTheme="majorHAnsi" w:cs="Arial"/>
          <w:b/>
          <w:sz w:val="24"/>
          <w:szCs w:val="24"/>
        </w:rPr>
        <w:t>m</w:t>
      </w:r>
      <w:r w:rsidR="004A5D75">
        <w:rPr>
          <w:rFonts w:asciiTheme="majorHAnsi" w:hAnsiTheme="majorHAnsi" w:cs="Arial"/>
          <w:b/>
          <w:sz w:val="24"/>
          <w:szCs w:val="24"/>
        </w:rPr>
        <w:t>i</w:t>
      </w:r>
      <w:r w:rsidR="008240D8">
        <w:rPr>
          <w:rFonts w:asciiTheme="majorHAnsi" w:hAnsiTheme="majorHAnsi" w:cs="Arial"/>
          <w:b/>
          <w:sz w:val="24"/>
          <w:szCs w:val="24"/>
        </w:rPr>
        <w:t xml:space="preserve">esięcy </w:t>
      </w:r>
      <w:r w:rsidR="003E6ECD">
        <w:rPr>
          <w:rFonts w:asciiTheme="majorHAnsi" w:hAnsiTheme="majorHAnsi" w:cs="Arial"/>
          <w:b/>
          <w:sz w:val="24"/>
          <w:szCs w:val="24"/>
        </w:rPr>
        <w:br/>
      </w:r>
      <w:r w:rsidRPr="00071081">
        <w:rPr>
          <w:rFonts w:asciiTheme="majorHAnsi" w:hAnsiTheme="majorHAnsi" w:cs="Arial"/>
          <w:b/>
          <w:sz w:val="24"/>
          <w:szCs w:val="24"/>
        </w:rPr>
        <w:t xml:space="preserve">od </w:t>
      </w:r>
      <w:r w:rsidR="00D5053C" w:rsidRPr="00071081">
        <w:rPr>
          <w:rFonts w:asciiTheme="majorHAnsi" w:hAnsiTheme="majorHAnsi" w:cs="Arial"/>
          <w:b/>
          <w:sz w:val="24"/>
          <w:szCs w:val="24"/>
        </w:rPr>
        <w:t xml:space="preserve">dnia </w:t>
      </w:r>
      <w:r w:rsidRPr="00071081">
        <w:rPr>
          <w:rFonts w:asciiTheme="majorHAnsi" w:hAnsiTheme="majorHAnsi" w:cs="Arial"/>
          <w:b/>
          <w:sz w:val="24"/>
          <w:szCs w:val="24"/>
        </w:rPr>
        <w:t>podpisania umowy</w:t>
      </w:r>
      <w:r w:rsidR="009374ED">
        <w:rPr>
          <w:rFonts w:asciiTheme="majorHAnsi" w:hAnsiTheme="majorHAnsi" w:cs="Arial"/>
          <w:b/>
          <w:sz w:val="24"/>
          <w:szCs w:val="24"/>
        </w:rPr>
        <w:t>.</w:t>
      </w:r>
    </w:p>
    <w:p w14:paraId="1B3CC383" w14:textId="65DF22DF" w:rsidR="002B4F31" w:rsidRDefault="006F3F23" w:rsidP="008726B5">
      <w:pPr>
        <w:pStyle w:val="Akapitzlist"/>
        <w:numPr>
          <w:ilvl w:val="1"/>
          <w:numId w:val="21"/>
        </w:numPr>
        <w:spacing w:line="276" w:lineRule="auto"/>
        <w:ind w:left="567" w:hanging="567"/>
        <w:rPr>
          <w:rFonts w:asciiTheme="majorHAnsi" w:hAnsiTheme="majorHAnsi" w:cstheme="minorHAnsi"/>
          <w:bCs/>
          <w:color w:val="000000"/>
          <w:sz w:val="24"/>
          <w:szCs w:val="24"/>
        </w:rPr>
      </w:pPr>
      <w:r w:rsidRPr="006F3F23">
        <w:rPr>
          <w:rFonts w:ascii="Cambria" w:hAnsi="Cambria"/>
          <w:sz w:val="24"/>
          <w:szCs w:val="24"/>
        </w:rPr>
        <w:lastRenderedPageBreak/>
        <w:t xml:space="preserve">Szczegółowe terminy realizacji zostaną ustalone na podstawie harmonogramu, </w:t>
      </w:r>
      <w:r w:rsidR="00306E29">
        <w:rPr>
          <w:rFonts w:ascii="Cambria" w:hAnsi="Cambria"/>
          <w:sz w:val="24"/>
          <w:szCs w:val="24"/>
        </w:rPr>
        <w:br/>
      </w:r>
      <w:r w:rsidRPr="006F3F23">
        <w:rPr>
          <w:rFonts w:ascii="Cambria" w:hAnsi="Cambria"/>
          <w:sz w:val="24"/>
          <w:szCs w:val="24"/>
        </w:rPr>
        <w:t xml:space="preserve">o którym mowa w </w:t>
      </w:r>
      <w:r w:rsidRPr="006F3F23">
        <w:rPr>
          <w:rFonts w:ascii="Cambria" w:hAnsi="Cambria"/>
          <w:b/>
          <w:bCs/>
          <w:sz w:val="24"/>
          <w:szCs w:val="24"/>
        </w:rPr>
        <w:t xml:space="preserve">Załączniku </w:t>
      </w:r>
      <w:r w:rsidR="006E15E1">
        <w:rPr>
          <w:rFonts w:ascii="Cambria" w:hAnsi="Cambria"/>
          <w:b/>
          <w:bCs/>
          <w:sz w:val="24"/>
          <w:szCs w:val="24"/>
        </w:rPr>
        <w:t>N</w:t>
      </w:r>
      <w:r w:rsidRPr="006F3F23">
        <w:rPr>
          <w:rFonts w:ascii="Cambria" w:hAnsi="Cambria"/>
          <w:b/>
          <w:bCs/>
          <w:sz w:val="24"/>
          <w:szCs w:val="24"/>
        </w:rPr>
        <w:t>r 2 do SWZ – Projekt umowy</w:t>
      </w:r>
      <w:r w:rsidRPr="006F3F23">
        <w:rPr>
          <w:rFonts w:ascii="Cambria" w:hAnsi="Cambria"/>
          <w:sz w:val="24"/>
          <w:szCs w:val="24"/>
        </w:rPr>
        <w:t>.</w:t>
      </w:r>
    </w:p>
    <w:p w14:paraId="05252F5E" w14:textId="77777777" w:rsidR="002D5F80" w:rsidRDefault="002D5F80">
      <w:pPr>
        <w:pStyle w:val="Akapitzlist"/>
        <w:widowControl w:val="0"/>
        <w:spacing w:line="276" w:lineRule="auto"/>
        <w:ind w:left="567"/>
        <w:outlineLvl w:val="3"/>
        <w:rPr>
          <w:rFonts w:asciiTheme="majorHAnsi" w:hAnsiTheme="majorHAnsi" w:cs="Arial"/>
          <w:bCs/>
          <w:sz w:val="10"/>
          <w:szCs w:val="10"/>
        </w:rPr>
      </w:pPr>
    </w:p>
    <w:p w14:paraId="4B465523" w14:textId="77777777" w:rsidR="006E15E1" w:rsidRPr="00071081" w:rsidRDefault="006E15E1">
      <w:pPr>
        <w:pStyle w:val="Akapitzlist"/>
        <w:widowControl w:val="0"/>
        <w:spacing w:line="276" w:lineRule="auto"/>
        <w:ind w:left="567"/>
        <w:outlineLvl w:val="3"/>
        <w:rPr>
          <w:rFonts w:asciiTheme="majorHAnsi" w:hAnsiTheme="majorHAnsi" w:cs="Arial"/>
          <w:bCs/>
          <w:sz w:val="10"/>
          <w:szCs w:val="10"/>
        </w:rPr>
      </w:pPr>
    </w:p>
    <w:tbl>
      <w:tblPr>
        <w:tblW w:w="9073" w:type="dxa"/>
        <w:jc w:val="center"/>
        <w:tblLayout w:type="fixed"/>
        <w:tblLook w:val="00A0" w:firstRow="1" w:lastRow="0" w:firstColumn="1" w:lastColumn="0" w:noHBand="0" w:noVBand="0"/>
      </w:tblPr>
      <w:tblGrid>
        <w:gridCol w:w="9073"/>
      </w:tblGrid>
      <w:tr w:rsidR="002D5F80" w14:paraId="297528EE" w14:textId="77777777" w:rsidTr="00161DA3">
        <w:trPr>
          <w:jc w:val="center"/>
        </w:trPr>
        <w:tc>
          <w:tcPr>
            <w:tcW w:w="9073" w:type="dxa"/>
            <w:tcBorders>
              <w:bottom w:val="single" w:sz="4" w:space="0" w:color="000000"/>
            </w:tcBorders>
            <w:shd w:val="clear" w:color="auto" w:fill="D9D9D9" w:themeFill="background1" w:themeFillShade="D9"/>
          </w:tcPr>
          <w:p w14:paraId="7E96D427" w14:textId="77777777" w:rsidR="002D5F80" w:rsidRDefault="00F23968">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6</w:t>
            </w:r>
          </w:p>
          <w:p w14:paraId="7B55E668" w14:textId="77777777" w:rsidR="002D5F80" w:rsidRDefault="00F23968">
            <w:pPr>
              <w:widowControl w:val="0"/>
              <w:spacing w:line="276" w:lineRule="auto"/>
              <w:contextualSpacing/>
              <w:jc w:val="center"/>
              <w:textAlignment w:val="baseline"/>
              <w:rPr>
                <w:rFonts w:asciiTheme="majorHAnsi" w:hAnsiTheme="majorHAnsi"/>
              </w:rPr>
            </w:pPr>
            <w:r>
              <w:rPr>
                <w:rFonts w:ascii="Cambria" w:hAnsi="Cambria"/>
                <w:b/>
                <w:color w:val="000000"/>
                <w:sz w:val="26"/>
                <w:szCs w:val="26"/>
              </w:rPr>
              <w:t>INFORMACJE O WARUNKACH UDZIAŁU W POSTĘPOWANIU</w:t>
            </w:r>
          </w:p>
        </w:tc>
      </w:tr>
    </w:tbl>
    <w:p w14:paraId="0EB003C3" w14:textId="77777777" w:rsidR="002D5F80" w:rsidRPr="00C56B21" w:rsidRDefault="002D5F80">
      <w:pPr>
        <w:pStyle w:val="Kolorowalistaakcent11"/>
        <w:widowControl w:val="0"/>
        <w:spacing w:before="0" w:after="0" w:line="276" w:lineRule="auto"/>
        <w:ind w:left="0"/>
        <w:outlineLvl w:val="3"/>
        <w:rPr>
          <w:rFonts w:asciiTheme="majorHAnsi" w:hAnsiTheme="majorHAnsi" w:cs="Arial"/>
          <w:bCs/>
          <w:sz w:val="24"/>
          <w:szCs w:val="24"/>
          <w:lang w:eastAsia="pl-PL"/>
        </w:rPr>
      </w:pPr>
    </w:p>
    <w:p w14:paraId="118D0664" w14:textId="77777777" w:rsidR="002D5F80" w:rsidRPr="00C56B21" w:rsidRDefault="006F3F23">
      <w:pPr>
        <w:pStyle w:val="Kolorowalistaakcent11"/>
        <w:widowControl w:val="0"/>
        <w:spacing w:before="0" w:after="0" w:line="276" w:lineRule="auto"/>
        <w:ind w:left="0"/>
        <w:outlineLvl w:val="3"/>
        <w:rPr>
          <w:rFonts w:asciiTheme="majorHAnsi" w:hAnsiTheme="majorHAnsi" w:cs="Arial"/>
          <w:bCs/>
          <w:sz w:val="24"/>
          <w:szCs w:val="24"/>
          <w:lang w:eastAsia="pl-PL"/>
        </w:rPr>
      </w:pPr>
      <w:r w:rsidRPr="006F3F23">
        <w:rPr>
          <w:rFonts w:asciiTheme="majorHAnsi" w:hAnsiTheme="majorHAnsi" w:cs="Arial"/>
          <w:bCs/>
          <w:sz w:val="24"/>
          <w:szCs w:val="24"/>
          <w:lang w:eastAsia="pl-PL"/>
        </w:rPr>
        <w:t xml:space="preserve">Zamawiający nie wymaga </w:t>
      </w:r>
      <w:r w:rsidR="00C56B21">
        <w:rPr>
          <w:rFonts w:asciiTheme="majorHAnsi" w:hAnsiTheme="majorHAnsi" w:cs="Arial"/>
          <w:bCs/>
          <w:sz w:val="24"/>
          <w:szCs w:val="24"/>
          <w:lang w:eastAsia="pl-PL"/>
        </w:rPr>
        <w:t>warunków udziału w postępowaniu.</w:t>
      </w:r>
    </w:p>
    <w:p w14:paraId="6A3AE6CB" w14:textId="77777777" w:rsidR="002D5F80" w:rsidRDefault="002D5F80">
      <w:pPr>
        <w:pStyle w:val="Kolorowalistaakcent11"/>
        <w:widowControl w:val="0"/>
        <w:spacing w:before="0" w:after="0" w:line="276" w:lineRule="auto"/>
        <w:ind w:left="0"/>
        <w:outlineLvl w:val="3"/>
        <w:rPr>
          <w:rFonts w:asciiTheme="majorHAnsi" w:hAnsiTheme="majorHAnsi" w:cs="Arial"/>
          <w:bCs/>
          <w:vanish/>
          <w:sz w:val="24"/>
          <w:szCs w:val="24"/>
          <w:lang w:eastAsia="pl-PL"/>
        </w:rPr>
      </w:pPr>
    </w:p>
    <w:p w14:paraId="70B4E9FC" w14:textId="77777777" w:rsidR="002D5F80" w:rsidRDefault="002D5F80">
      <w:pPr>
        <w:pStyle w:val="Akapitzlist"/>
        <w:spacing w:after="0" w:line="276" w:lineRule="auto"/>
        <w:ind w:left="709" w:firstLine="515"/>
        <w:rPr>
          <w:rFonts w:ascii="Cambria" w:hAnsi="Cambria" w:cs="Helvetica"/>
          <w:bCs/>
          <w:i/>
          <w:color w:val="000000"/>
          <w:sz w:val="10"/>
          <w:szCs w:val="10"/>
          <w:u w:val="single"/>
        </w:rPr>
      </w:pPr>
    </w:p>
    <w:p w14:paraId="67816C7E" w14:textId="77777777" w:rsidR="00331CD8" w:rsidRPr="006E15E1" w:rsidRDefault="00331CD8" w:rsidP="00331CD8">
      <w:pPr>
        <w:pStyle w:val="Kolorowalistaakcent11"/>
        <w:tabs>
          <w:tab w:val="left" w:pos="567"/>
        </w:tabs>
        <w:spacing w:before="0" w:after="0" w:line="276" w:lineRule="auto"/>
        <w:ind w:left="567" w:right="20"/>
        <w:rPr>
          <w:rFonts w:asciiTheme="majorHAnsi" w:hAnsiTheme="majorHAnsi"/>
          <w:iCs/>
          <w:sz w:val="12"/>
          <w:szCs w:val="12"/>
        </w:rPr>
      </w:pPr>
    </w:p>
    <w:tbl>
      <w:tblPr>
        <w:tblW w:w="9072" w:type="dxa"/>
        <w:jc w:val="center"/>
        <w:tblLayout w:type="fixed"/>
        <w:tblLook w:val="00A0" w:firstRow="1" w:lastRow="0" w:firstColumn="1" w:lastColumn="0" w:noHBand="0" w:noVBand="0"/>
      </w:tblPr>
      <w:tblGrid>
        <w:gridCol w:w="9072"/>
      </w:tblGrid>
      <w:tr w:rsidR="00331CD8" w14:paraId="5EF85B61" w14:textId="77777777" w:rsidTr="00F11F84">
        <w:trPr>
          <w:jc w:val="center"/>
        </w:trPr>
        <w:tc>
          <w:tcPr>
            <w:tcW w:w="9072" w:type="dxa"/>
            <w:tcBorders>
              <w:bottom w:val="single" w:sz="4" w:space="0" w:color="auto"/>
            </w:tcBorders>
            <w:shd w:val="clear" w:color="auto" w:fill="D9D9D9" w:themeFill="background1" w:themeFillShade="D9"/>
          </w:tcPr>
          <w:p w14:paraId="6B2C1907" w14:textId="77777777" w:rsidR="00331CD8" w:rsidRDefault="00331CD8" w:rsidP="00F11F84">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7</w:t>
            </w:r>
          </w:p>
          <w:p w14:paraId="15C91A08" w14:textId="77777777" w:rsidR="00331CD8" w:rsidRDefault="00331CD8" w:rsidP="00F11F84">
            <w:pPr>
              <w:widowControl w:val="0"/>
              <w:spacing w:line="276" w:lineRule="auto"/>
              <w:contextualSpacing/>
              <w:jc w:val="center"/>
              <w:textAlignment w:val="baseline"/>
              <w:rPr>
                <w:rFonts w:asciiTheme="majorHAnsi" w:hAnsiTheme="majorHAnsi"/>
              </w:rPr>
            </w:pPr>
            <w:r>
              <w:rPr>
                <w:rFonts w:ascii="Cambria" w:hAnsi="Cambria"/>
                <w:b/>
                <w:color w:val="000000"/>
                <w:sz w:val="26"/>
                <w:szCs w:val="26"/>
              </w:rPr>
              <w:t>PODSTAWY WYKLUCZENIA</w:t>
            </w:r>
          </w:p>
        </w:tc>
      </w:tr>
    </w:tbl>
    <w:p w14:paraId="78D67419" w14:textId="77777777" w:rsidR="00F56969" w:rsidRDefault="00F56969" w:rsidP="00B558C5">
      <w:pPr>
        <w:tabs>
          <w:tab w:val="left" w:pos="567"/>
        </w:tabs>
        <w:spacing w:line="276" w:lineRule="auto"/>
        <w:ind w:left="567"/>
        <w:contextualSpacing/>
        <w:jc w:val="both"/>
        <w:rPr>
          <w:rFonts w:asciiTheme="majorHAnsi" w:eastAsia="SimSun" w:hAnsiTheme="majorHAnsi" w:cs="Arial"/>
          <w:lang w:eastAsia="zh-CN"/>
        </w:rPr>
      </w:pPr>
    </w:p>
    <w:p w14:paraId="5630D772" w14:textId="77777777" w:rsidR="00C868E5" w:rsidRPr="00C868E5" w:rsidRDefault="00C868E5" w:rsidP="008726B5">
      <w:pPr>
        <w:numPr>
          <w:ilvl w:val="1"/>
          <w:numId w:val="18"/>
        </w:numPr>
        <w:tabs>
          <w:tab w:val="left" w:pos="567"/>
        </w:tabs>
        <w:spacing w:line="276" w:lineRule="auto"/>
        <w:ind w:left="567" w:hanging="567"/>
        <w:contextualSpacing/>
        <w:jc w:val="both"/>
        <w:rPr>
          <w:rFonts w:asciiTheme="majorHAnsi" w:eastAsia="SimSun" w:hAnsiTheme="majorHAnsi" w:cs="Arial"/>
          <w:lang w:eastAsia="zh-CN"/>
        </w:rPr>
      </w:pPr>
      <w:r w:rsidRPr="00C868E5">
        <w:rPr>
          <w:rFonts w:asciiTheme="majorHAnsi" w:eastAsia="SimSun" w:hAnsiTheme="majorHAnsi" w:cs="Arial"/>
          <w:lang w:eastAsia="zh-CN"/>
        </w:rPr>
        <w:t xml:space="preserve">Z postępowania o udzielenie zamówienia wyklucza się Wykonawcę, w stosunku, do którego zachodzi którakolwiek z okoliczności, o których mowa w art. 108 ust. 1 ustawy Pzp, </w:t>
      </w:r>
      <w:r w:rsidRPr="00C868E5">
        <w:rPr>
          <w:rFonts w:ascii="Cambria" w:eastAsia="SimSun" w:hAnsi="Cambria" w:cs="Arial"/>
          <w:lang w:eastAsia="zh-CN"/>
        </w:rPr>
        <w:t>tj., jeżeli:</w:t>
      </w:r>
    </w:p>
    <w:p w14:paraId="2AC60DB4" w14:textId="77777777" w:rsidR="00C868E5" w:rsidRPr="00C868E5" w:rsidRDefault="00C868E5" w:rsidP="008726B5">
      <w:pPr>
        <w:numPr>
          <w:ilvl w:val="2"/>
          <w:numId w:val="25"/>
        </w:numPr>
        <w:shd w:val="clear" w:color="auto" w:fill="FFFFFF"/>
        <w:suppressAutoHyphens w:val="0"/>
        <w:spacing w:before="20" w:after="40" w:line="276" w:lineRule="auto"/>
        <w:ind w:left="851" w:hanging="284"/>
        <w:contextualSpacing/>
        <w:jc w:val="both"/>
        <w:rPr>
          <w:rFonts w:ascii="Cambria" w:eastAsia="SimSun" w:hAnsi="Cambria"/>
          <w:lang w:eastAsia="zh-CN"/>
        </w:rPr>
      </w:pPr>
      <w:r w:rsidRPr="00C868E5">
        <w:rPr>
          <w:rFonts w:ascii="Cambria" w:eastAsia="SimSun" w:hAnsi="Cambria"/>
          <w:lang w:eastAsia="zh-CN"/>
        </w:rPr>
        <w:t>Wykonawca jest osobą fizyczną, którego prawomocnie skazano za przestępstwo:</w:t>
      </w:r>
    </w:p>
    <w:p w14:paraId="0B086B57" w14:textId="77777777" w:rsidR="00C868E5" w:rsidRPr="00C868E5" w:rsidRDefault="00C868E5" w:rsidP="00C868E5">
      <w:pPr>
        <w:shd w:val="clear" w:color="auto" w:fill="FFFFFF"/>
        <w:spacing w:line="276" w:lineRule="auto"/>
        <w:ind w:left="1276" w:hanging="425"/>
        <w:jc w:val="both"/>
        <w:rPr>
          <w:rFonts w:ascii="Cambria" w:hAnsi="Cambria"/>
        </w:rPr>
      </w:pPr>
      <w:r w:rsidRPr="00C868E5">
        <w:rPr>
          <w:rFonts w:ascii="Cambria" w:hAnsi="Cambria"/>
        </w:rPr>
        <w:t xml:space="preserve">a) </w:t>
      </w:r>
      <w:r w:rsidRPr="00C868E5">
        <w:rPr>
          <w:rFonts w:ascii="Cambria" w:hAnsi="Cambria"/>
        </w:rPr>
        <w:tab/>
        <w:t>udziału w zorganizowanej grupie przestępczej albo związku mającym na celu popełnienie przestępstwa lub przestępstwa skarbowego, o którym mowa w art. 258 Kodeksu karnego,</w:t>
      </w:r>
    </w:p>
    <w:p w14:paraId="5D0A9DE1" w14:textId="77777777" w:rsidR="00C868E5" w:rsidRPr="00C868E5" w:rsidRDefault="00C868E5" w:rsidP="00C868E5">
      <w:pPr>
        <w:shd w:val="clear" w:color="auto" w:fill="FFFFFF"/>
        <w:spacing w:line="276" w:lineRule="auto"/>
        <w:ind w:left="1276" w:hanging="425"/>
        <w:jc w:val="both"/>
        <w:rPr>
          <w:rFonts w:ascii="Cambria" w:hAnsi="Cambria"/>
        </w:rPr>
      </w:pPr>
      <w:r w:rsidRPr="00C868E5">
        <w:rPr>
          <w:rFonts w:ascii="Cambria" w:hAnsi="Cambria"/>
        </w:rPr>
        <w:t>b)</w:t>
      </w:r>
      <w:r w:rsidRPr="00C868E5">
        <w:rPr>
          <w:rFonts w:ascii="Cambria" w:hAnsi="Cambria"/>
        </w:rPr>
        <w:tab/>
        <w:t>handlu ludźmi, o którym mowa w art. 189a Kodeksu karnego,</w:t>
      </w:r>
    </w:p>
    <w:p w14:paraId="7B57A032" w14:textId="6A8FAD8C" w:rsidR="00C868E5" w:rsidRPr="00C868E5" w:rsidRDefault="00C868E5" w:rsidP="00C868E5">
      <w:pPr>
        <w:shd w:val="clear" w:color="auto" w:fill="FFFFFF"/>
        <w:spacing w:line="276" w:lineRule="auto"/>
        <w:ind w:left="1276" w:hanging="425"/>
        <w:jc w:val="both"/>
        <w:rPr>
          <w:rFonts w:ascii="Cambria" w:hAnsi="Cambria"/>
          <w:color w:val="000000"/>
        </w:rPr>
      </w:pPr>
      <w:r w:rsidRPr="00C868E5">
        <w:rPr>
          <w:rFonts w:ascii="Cambria" w:hAnsi="Cambria"/>
        </w:rPr>
        <w:t>c)</w:t>
      </w:r>
      <w:r w:rsidRPr="00C868E5">
        <w:rPr>
          <w:rFonts w:ascii="Cambria" w:hAnsi="Cambria"/>
        </w:rPr>
        <w:tab/>
      </w:r>
      <w:r w:rsidRPr="00C868E5">
        <w:rPr>
          <w:rFonts w:ascii="Cambria" w:hAnsi="Cambria" w:cs="Arial"/>
          <w:color w:val="000000"/>
        </w:rPr>
        <w:t xml:space="preserve">o którym mowa w art. 228–230a, art. 250a Kodeksu karnego, w art. 46–48 ustawy z dnia 25 czerwca 2010 r. o sporcie (t. j. Dz. U. z </w:t>
      </w:r>
      <w:r w:rsidR="003E6ECD" w:rsidRPr="00C868E5">
        <w:rPr>
          <w:rFonts w:ascii="Cambria" w:hAnsi="Cambria" w:cs="Arial"/>
          <w:color w:val="000000"/>
        </w:rPr>
        <w:t>202</w:t>
      </w:r>
      <w:r w:rsidR="003E6ECD">
        <w:rPr>
          <w:rFonts w:ascii="Cambria" w:hAnsi="Cambria" w:cs="Arial"/>
          <w:color w:val="000000"/>
        </w:rPr>
        <w:t>6</w:t>
      </w:r>
      <w:r w:rsidR="003E6ECD" w:rsidRPr="00C868E5">
        <w:rPr>
          <w:rFonts w:ascii="Cambria" w:hAnsi="Cambria" w:cs="Arial"/>
          <w:color w:val="000000"/>
        </w:rPr>
        <w:t xml:space="preserve"> </w:t>
      </w:r>
      <w:r w:rsidRPr="00C868E5">
        <w:rPr>
          <w:rFonts w:ascii="Cambria" w:hAnsi="Cambria" w:cs="Arial"/>
          <w:color w:val="000000"/>
        </w:rPr>
        <w:t xml:space="preserve">r., poz. </w:t>
      </w:r>
      <w:r w:rsidR="003E6ECD">
        <w:rPr>
          <w:rFonts w:ascii="Cambria" w:hAnsi="Cambria" w:cs="Arial"/>
          <w:color w:val="000000"/>
        </w:rPr>
        <w:t>95</w:t>
      </w:r>
      <w:r w:rsidRPr="00C868E5">
        <w:rPr>
          <w:rFonts w:ascii="Cambria" w:hAnsi="Cambria" w:cs="Arial"/>
          <w:color w:val="000000"/>
        </w:rPr>
        <w:t xml:space="preserve">) lub w art. 54 ust. 1–4 ustawy z dnia 12 maja 2011 r. o refundacji leków, środków spożywczych specjalnego przeznaczenia żywieniowego oraz wyrobów medycznych (t. j. Dz. U. z </w:t>
      </w:r>
      <w:r w:rsidR="00B615D5" w:rsidRPr="00C868E5">
        <w:rPr>
          <w:rFonts w:ascii="Cambria" w:hAnsi="Cambria" w:cs="Arial"/>
          <w:color w:val="000000"/>
        </w:rPr>
        <w:t>202</w:t>
      </w:r>
      <w:r w:rsidR="00B615D5">
        <w:rPr>
          <w:rFonts w:ascii="Cambria" w:hAnsi="Cambria" w:cs="Arial"/>
          <w:color w:val="000000"/>
        </w:rPr>
        <w:t>6</w:t>
      </w:r>
      <w:r w:rsidR="00B615D5" w:rsidRPr="00C868E5">
        <w:rPr>
          <w:rFonts w:ascii="Cambria" w:hAnsi="Cambria" w:cs="Arial"/>
          <w:color w:val="000000"/>
        </w:rPr>
        <w:t xml:space="preserve"> </w:t>
      </w:r>
      <w:r w:rsidRPr="00C868E5">
        <w:rPr>
          <w:rFonts w:ascii="Cambria" w:hAnsi="Cambria" w:cs="Arial"/>
          <w:color w:val="000000"/>
        </w:rPr>
        <w:t xml:space="preserve">r., poz. </w:t>
      </w:r>
      <w:r w:rsidR="00B615D5">
        <w:rPr>
          <w:rFonts w:ascii="Cambria" w:hAnsi="Cambria" w:cs="Arial"/>
          <w:color w:val="000000"/>
        </w:rPr>
        <w:t>253</w:t>
      </w:r>
      <w:r w:rsidRPr="00C868E5">
        <w:rPr>
          <w:rFonts w:ascii="Cambria" w:hAnsi="Cambria" w:cs="Arial"/>
          <w:color w:val="000000"/>
        </w:rPr>
        <w:t>),</w:t>
      </w:r>
    </w:p>
    <w:p w14:paraId="6BA987BC" w14:textId="77777777" w:rsidR="00C868E5" w:rsidRPr="00C868E5" w:rsidRDefault="00C868E5" w:rsidP="00C868E5">
      <w:pPr>
        <w:shd w:val="clear" w:color="auto" w:fill="FFFFFF"/>
        <w:spacing w:line="276" w:lineRule="auto"/>
        <w:ind w:left="1276" w:hanging="425"/>
        <w:jc w:val="both"/>
        <w:rPr>
          <w:rFonts w:ascii="Cambria" w:hAnsi="Cambria"/>
        </w:rPr>
      </w:pPr>
      <w:r w:rsidRPr="00C868E5">
        <w:rPr>
          <w:rFonts w:ascii="Cambria" w:hAnsi="Cambria"/>
        </w:rPr>
        <w:t>d)</w:t>
      </w:r>
      <w:r w:rsidRPr="00C868E5">
        <w:rPr>
          <w:rFonts w:ascii="Cambria" w:hAnsi="Cambria"/>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1C934F3" w14:textId="77777777" w:rsidR="00C868E5" w:rsidRPr="00C868E5" w:rsidRDefault="00C868E5" w:rsidP="00C868E5">
      <w:pPr>
        <w:shd w:val="clear" w:color="auto" w:fill="FFFFFF"/>
        <w:spacing w:line="276" w:lineRule="auto"/>
        <w:ind w:left="1276" w:hanging="425"/>
        <w:jc w:val="both"/>
        <w:rPr>
          <w:rFonts w:ascii="Cambria" w:hAnsi="Cambria"/>
        </w:rPr>
      </w:pPr>
      <w:r w:rsidRPr="00C868E5">
        <w:rPr>
          <w:rFonts w:ascii="Cambria" w:hAnsi="Cambria"/>
        </w:rPr>
        <w:t>e)</w:t>
      </w:r>
      <w:r w:rsidRPr="00C868E5">
        <w:rPr>
          <w:rFonts w:ascii="Cambria" w:hAnsi="Cambria"/>
        </w:rPr>
        <w:tab/>
        <w:t>o charakterze terrorystycznym, o którym mowa w art. 115 § 20 Kodeksu karnego, lub mające na celu popełnienie tego przestępstwa,</w:t>
      </w:r>
    </w:p>
    <w:p w14:paraId="7F013FA4" w14:textId="77777777" w:rsidR="00C868E5" w:rsidRPr="00C868E5" w:rsidRDefault="00C868E5" w:rsidP="00C868E5">
      <w:pPr>
        <w:shd w:val="clear" w:color="auto" w:fill="FFFFFF"/>
        <w:spacing w:line="276" w:lineRule="auto"/>
        <w:ind w:left="1276" w:hanging="425"/>
        <w:jc w:val="both"/>
        <w:rPr>
          <w:rFonts w:ascii="Cambria" w:hAnsi="Cambria"/>
        </w:rPr>
      </w:pPr>
      <w:r w:rsidRPr="00C868E5">
        <w:rPr>
          <w:rFonts w:ascii="Cambria" w:hAnsi="Cambria"/>
        </w:rPr>
        <w:t>f) </w:t>
      </w:r>
      <w:r w:rsidRPr="00C868E5">
        <w:rPr>
          <w:rFonts w:ascii="Cambria" w:hAnsi="Cambria"/>
        </w:rPr>
        <w:tab/>
        <w:t xml:space="preserve">powierzenia wykonywania pracy małoletniemu cudzoziemcowi, o którym mowa w art. 9 ust. 2 ustawy z dnia 15 czerwca 2012 r. o skutkach powierzania wykonywania pracy cudzoziemcom przebywającym wbrew przepisom na terytorium Rzeczypospolitej Polskiej (t. j. Dz. U. z </w:t>
      </w:r>
      <w:r w:rsidR="003E6ECD" w:rsidRPr="00C868E5">
        <w:rPr>
          <w:rFonts w:ascii="Cambria" w:hAnsi="Cambria"/>
        </w:rPr>
        <w:t>202</w:t>
      </w:r>
      <w:r w:rsidR="003E6ECD">
        <w:rPr>
          <w:rFonts w:ascii="Cambria" w:hAnsi="Cambria"/>
        </w:rPr>
        <w:t>5</w:t>
      </w:r>
      <w:r w:rsidR="003E6ECD" w:rsidRPr="00C868E5">
        <w:rPr>
          <w:rFonts w:ascii="Cambria" w:hAnsi="Cambria"/>
        </w:rPr>
        <w:t xml:space="preserve"> </w:t>
      </w:r>
      <w:r w:rsidRPr="00C868E5">
        <w:rPr>
          <w:rFonts w:ascii="Cambria" w:hAnsi="Cambria"/>
        </w:rPr>
        <w:t xml:space="preserve">r., poz. </w:t>
      </w:r>
      <w:r w:rsidR="003E6ECD" w:rsidRPr="00C868E5">
        <w:rPr>
          <w:rFonts w:ascii="Cambria" w:hAnsi="Cambria"/>
        </w:rPr>
        <w:t>1</w:t>
      </w:r>
      <w:r w:rsidR="003E6ECD">
        <w:rPr>
          <w:rFonts w:ascii="Cambria" w:hAnsi="Cambria"/>
        </w:rPr>
        <w:t>567</w:t>
      </w:r>
      <w:r w:rsidR="003E6ECD" w:rsidRPr="00C868E5">
        <w:rPr>
          <w:rFonts w:ascii="Cambria" w:hAnsi="Cambria"/>
        </w:rPr>
        <w:t xml:space="preserve"> </w:t>
      </w:r>
      <w:r w:rsidRPr="00C868E5">
        <w:rPr>
          <w:rFonts w:ascii="Cambria" w:hAnsi="Cambria"/>
        </w:rPr>
        <w:t xml:space="preserve">z </w:t>
      </w:r>
      <w:proofErr w:type="spellStart"/>
      <w:r w:rsidRPr="00C868E5">
        <w:rPr>
          <w:rFonts w:ascii="Cambria" w:hAnsi="Cambria"/>
        </w:rPr>
        <w:t>późn</w:t>
      </w:r>
      <w:proofErr w:type="spellEnd"/>
      <w:r w:rsidRPr="00C868E5">
        <w:rPr>
          <w:rFonts w:ascii="Cambria" w:hAnsi="Cambria"/>
        </w:rPr>
        <w:t>. zm.),</w:t>
      </w:r>
    </w:p>
    <w:p w14:paraId="6DF36FF6" w14:textId="77777777" w:rsidR="00C868E5" w:rsidRPr="00C868E5" w:rsidRDefault="00C868E5" w:rsidP="00C868E5">
      <w:pPr>
        <w:shd w:val="clear" w:color="auto" w:fill="FFFFFF"/>
        <w:spacing w:line="276" w:lineRule="auto"/>
        <w:ind w:left="1276" w:hanging="425"/>
        <w:jc w:val="both"/>
        <w:rPr>
          <w:rFonts w:ascii="Cambria" w:hAnsi="Cambria"/>
        </w:rPr>
      </w:pPr>
      <w:r w:rsidRPr="00C868E5">
        <w:rPr>
          <w:rFonts w:ascii="Cambria" w:hAnsi="Cambria"/>
        </w:rPr>
        <w:t>g)</w:t>
      </w:r>
      <w:r w:rsidRPr="00C868E5">
        <w:rPr>
          <w:rFonts w:ascii="Cambria" w:hAnsi="Cambria"/>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F1B1419" w14:textId="77777777" w:rsidR="00C868E5" w:rsidRPr="00C868E5" w:rsidRDefault="00C868E5" w:rsidP="00C868E5">
      <w:pPr>
        <w:shd w:val="clear" w:color="auto" w:fill="FFFFFF"/>
        <w:spacing w:line="276" w:lineRule="auto"/>
        <w:ind w:left="1276" w:hanging="425"/>
        <w:jc w:val="both"/>
        <w:rPr>
          <w:rFonts w:ascii="Cambria" w:hAnsi="Cambria"/>
        </w:rPr>
      </w:pPr>
      <w:r w:rsidRPr="00C868E5">
        <w:rPr>
          <w:rFonts w:ascii="Cambria" w:hAnsi="Cambria"/>
        </w:rPr>
        <w:lastRenderedPageBreak/>
        <w:t>h)</w:t>
      </w:r>
      <w:r w:rsidRPr="00C868E5">
        <w:rPr>
          <w:rFonts w:ascii="Cambria" w:hAnsi="Cambria"/>
        </w:rPr>
        <w:tab/>
        <w:t xml:space="preserve">o którym mowa w art. 9 ust. 1 i 3 lub art. 10 ustawy z dnia 15 czerwca </w:t>
      </w:r>
      <w:r w:rsidRPr="00C868E5">
        <w:rPr>
          <w:rFonts w:ascii="Cambria" w:hAnsi="Cambria"/>
        </w:rPr>
        <w:br/>
        <w:t>2012 r. o skutkach powierzania wykonywania pracy cudzoziemcom przebywającym wbrew przepisom na terytorium Rzeczypospolitej Polskiej</w:t>
      </w:r>
    </w:p>
    <w:p w14:paraId="3CDED3EE" w14:textId="77777777" w:rsidR="00C868E5" w:rsidRPr="00C868E5" w:rsidRDefault="00C868E5" w:rsidP="00C868E5">
      <w:pPr>
        <w:shd w:val="clear" w:color="auto" w:fill="FFFFFF"/>
        <w:spacing w:before="120" w:after="150" w:line="276" w:lineRule="auto"/>
        <w:ind w:left="1701" w:hanging="567"/>
        <w:jc w:val="both"/>
        <w:rPr>
          <w:rFonts w:ascii="Cambria" w:hAnsi="Cambria"/>
        </w:rPr>
      </w:pPr>
      <w:r w:rsidRPr="00C868E5">
        <w:rPr>
          <w:rFonts w:ascii="Cambria" w:hAnsi="Cambria"/>
        </w:rPr>
        <w:t>- lub za odpowiedni czyn zabroniony określony w przepisach prawa obcego;</w:t>
      </w:r>
    </w:p>
    <w:p w14:paraId="4B752AED" w14:textId="77777777" w:rsidR="00C868E5" w:rsidRPr="00C868E5" w:rsidRDefault="00C868E5" w:rsidP="008726B5">
      <w:pPr>
        <w:numPr>
          <w:ilvl w:val="2"/>
          <w:numId w:val="25"/>
        </w:numPr>
        <w:shd w:val="clear" w:color="auto" w:fill="FFFFFF"/>
        <w:suppressAutoHyphens w:val="0"/>
        <w:spacing w:before="20" w:after="40" w:line="276" w:lineRule="auto"/>
        <w:ind w:left="851" w:hanging="284"/>
        <w:contextualSpacing/>
        <w:jc w:val="both"/>
        <w:rPr>
          <w:rFonts w:ascii="Cambria" w:eastAsia="SimSun" w:hAnsi="Cambria"/>
          <w:lang w:eastAsia="zh-CN"/>
        </w:rPr>
      </w:pPr>
      <w:r w:rsidRPr="00C868E5">
        <w:rPr>
          <w:rFonts w:ascii="Cambria" w:eastAsia="SimSun" w:hAnsi="Cambria"/>
          <w:lang w:eastAsia="zh-CN"/>
        </w:rPr>
        <w:t xml:space="preserve">jeżeli urzędującego członka jego organu zarządzającego lub nadzorczego, </w:t>
      </w:r>
      <w:r w:rsidRPr="00C868E5">
        <w:rPr>
          <w:rFonts w:ascii="Cambria" w:eastAsia="SimSun" w:hAnsi="Cambria"/>
          <w:lang w:eastAsia="zh-CN"/>
        </w:rPr>
        <w:br/>
        <w:t xml:space="preserve">wspólnika spółki w spółce jawnej lub partnerskiej albo komplementariusza </w:t>
      </w:r>
      <w:r w:rsidRPr="00C868E5">
        <w:rPr>
          <w:rFonts w:ascii="Cambria" w:eastAsia="SimSun" w:hAnsi="Cambria"/>
          <w:lang w:eastAsia="zh-CN"/>
        </w:rPr>
        <w:br/>
        <w:t>w spółce komandytowej lub komandytowo-akcyjnej lub prokurenta prawomocnie skazano za przestępstwo, o którym mowa w pkt 1;</w:t>
      </w:r>
    </w:p>
    <w:p w14:paraId="68FC9B4A" w14:textId="77777777" w:rsidR="00C868E5" w:rsidRPr="00C868E5" w:rsidRDefault="00C868E5" w:rsidP="008726B5">
      <w:pPr>
        <w:numPr>
          <w:ilvl w:val="2"/>
          <w:numId w:val="25"/>
        </w:numPr>
        <w:shd w:val="clear" w:color="auto" w:fill="FFFFFF"/>
        <w:suppressAutoHyphens w:val="0"/>
        <w:spacing w:before="20" w:after="40" w:line="276" w:lineRule="auto"/>
        <w:ind w:left="851" w:hanging="284"/>
        <w:contextualSpacing/>
        <w:jc w:val="both"/>
        <w:rPr>
          <w:rFonts w:ascii="Cambria" w:eastAsia="SimSun" w:hAnsi="Cambria"/>
          <w:lang w:eastAsia="zh-CN"/>
        </w:rPr>
      </w:pPr>
      <w:r w:rsidRPr="00C868E5">
        <w:rPr>
          <w:rFonts w:ascii="Cambria" w:eastAsia="SimSun" w:hAnsi="Cambria"/>
          <w:lang w:eastAsia="zh-CN"/>
        </w:rPr>
        <w:t xml:space="preserve">wobec Wykonawcy wydano prawomocny wyrok sądu lub ostateczną decyzję </w:t>
      </w:r>
      <w:r w:rsidRPr="00C868E5">
        <w:rPr>
          <w:rFonts w:ascii="Cambria" w:eastAsia="SimSun" w:hAnsi="Cambria"/>
          <w:lang w:eastAsia="zh-CN"/>
        </w:rPr>
        <w:br/>
        <w:t>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DDE53E1" w14:textId="77777777" w:rsidR="00C868E5" w:rsidRPr="00C868E5" w:rsidRDefault="00C868E5" w:rsidP="008726B5">
      <w:pPr>
        <w:numPr>
          <w:ilvl w:val="2"/>
          <w:numId w:val="25"/>
        </w:numPr>
        <w:shd w:val="clear" w:color="auto" w:fill="FFFFFF"/>
        <w:suppressAutoHyphens w:val="0"/>
        <w:spacing w:before="20" w:after="40" w:line="276" w:lineRule="auto"/>
        <w:ind w:left="851" w:hanging="284"/>
        <w:contextualSpacing/>
        <w:jc w:val="both"/>
        <w:rPr>
          <w:rFonts w:ascii="Cambria" w:eastAsia="SimSun" w:hAnsi="Cambria"/>
          <w:lang w:eastAsia="zh-CN"/>
        </w:rPr>
      </w:pPr>
      <w:r w:rsidRPr="00C868E5">
        <w:rPr>
          <w:rFonts w:ascii="Cambria" w:eastAsia="SimSun" w:hAnsi="Cambria"/>
          <w:lang w:eastAsia="zh-CN"/>
        </w:rPr>
        <w:t>wobec Wykonawcy prawomocnie orzeczono zakaz ubiegania się o zamówienia publiczne;</w:t>
      </w:r>
    </w:p>
    <w:p w14:paraId="1544AB18" w14:textId="77777777" w:rsidR="00C868E5" w:rsidRPr="00C868E5" w:rsidRDefault="00C868E5" w:rsidP="008726B5">
      <w:pPr>
        <w:numPr>
          <w:ilvl w:val="2"/>
          <w:numId w:val="25"/>
        </w:numPr>
        <w:shd w:val="clear" w:color="auto" w:fill="FFFFFF"/>
        <w:suppressAutoHyphens w:val="0"/>
        <w:spacing w:before="20" w:after="40" w:line="276" w:lineRule="auto"/>
        <w:ind w:left="851" w:hanging="284"/>
        <w:contextualSpacing/>
        <w:jc w:val="both"/>
        <w:rPr>
          <w:rFonts w:ascii="Cambria" w:eastAsia="SimSun" w:hAnsi="Cambria"/>
          <w:lang w:eastAsia="zh-CN"/>
        </w:rPr>
      </w:pPr>
      <w:r w:rsidRPr="00C868E5">
        <w:rPr>
          <w:rFonts w:ascii="Cambria" w:eastAsia="SimSun" w:hAnsi="Cambria"/>
          <w:lang w:eastAsia="zh-CN"/>
        </w:rPr>
        <w:t>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6646EB8" w14:textId="77777777" w:rsidR="00C868E5" w:rsidRPr="00C868E5" w:rsidRDefault="00C868E5" w:rsidP="008726B5">
      <w:pPr>
        <w:numPr>
          <w:ilvl w:val="2"/>
          <w:numId w:val="25"/>
        </w:numPr>
        <w:shd w:val="clear" w:color="auto" w:fill="FFFFFF"/>
        <w:suppressAutoHyphens w:val="0"/>
        <w:spacing w:before="20" w:after="40" w:line="276" w:lineRule="auto"/>
        <w:ind w:left="851" w:hanging="284"/>
        <w:contextualSpacing/>
        <w:jc w:val="both"/>
        <w:rPr>
          <w:rFonts w:ascii="Cambria" w:eastAsia="SimSun" w:hAnsi="Cambria"/>
          <w:lang w:eastAsia="zh-CN"/>
        </w:rPr>
      </w:pPr>
      <w:r w:rsidRPr="00C868E5">
        <w:rPr>
          <w:rFonts w:ascii="Cambria" w:eastAsia="SimSun" w:hAnsi="Cambria"/>
          <w:lang w:eastAsia="zh-CN"/>
        </w:rPr>
        <w:t>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5F848C2" w14:textId="77777777" w:rsidR="00C868E5" w:rsidRPr="009374ED" w:rsidRDefault="00C868E5" w:rsidP="008726B5">
      <w:pPr>
        <w:widowControl w:val="0"/>
        <w:numPr>
          <w:ilvl w:val="1"/>
          <w:numId w:val="18"/>
        </w:numPr>
        <w:tabs>
          <w:tab w:val="left" w:pos="567"/>
        </w:tabs>
        <w:spacing w:line="276" w:lineRule="auto"/>
        <w:ind w:left="567" w:hanging="567"/>
        <w:jc w:val="both"/>
        <w:rPr>
          <w:rFonts w:ascii="Cambria" w:eastAsia="SimSun" w:hAnsi="Cambria" w:cs="Arial"/>
          <w:i/>
          <w:iCs/>
          <w:lang w:eastAsia="zh-CN"/>
        </w:rPr>
      </w:pPr>
      <w:r w:rsidRPr="009374ED">
        <w:rPr>
          <w:rFonts w:ascii="Cambria" w:eastAsia="SimSun" w:hAnsi="Cambria" w:cs="Arial"/>
          <w:lang w:eastAsia="zh-CN"/>
        </w:rPr>
        <w:t xml:space="preserve">Zamawiający nie </w:t>
      </w:r>
      <w:r w:rsidRPr="00B558C5">
        <w:rPr>
          <w:rFonts w:ascii="Cambria" w:eastAsia="SimSun" w:hAnsi="Cambria" w:cs="Arial"/>
          <w:lang w:eastAsia="zh-CN"/>
        </w:rPr>
        <w:t>przewiduje</w:t>
      </w:r>
      <w:r w:rsidRPr="009374ED">
        <w:rPr>
          <w:rFonts w:ascii="Cambria" w:eastAsia="SimSun" w:hAnsi="Cambria" w:cs="Arial"/>
          <w:lang w:eastAsia="zh-CN"/>
        </w:rPr>
        <w:t xml:space="preserve"> </w:t>
      </w:r>
      <w:r w:rsidRPr="00B558C5">
        <w:rPr>
          <w:rFonts w:ascii="Cambria" w:eastAsia="SimSun" w:hAnsi="Cambria" w:cs="Arial"/>
          <w:lang w:eastAsia="zh-CN"/>
        </w:rPr>
        <w:t xml:space="preserve">podstaw wykluczenia wskazanych  w art. 109  ustawy Pzp. </w:t>
      </w:r>
      <w:r w:rsidRPr="009374ED">
        <w:rPr>
          <w:rFonts w:ascii="Cambria" w:eastAsia="SimSun" w:hAnsi="Cambria" w:cs="Arial"/>
          <w:lang w:eastAsia="zh-CN"/>
        </w:rPr>
        <w:t xml:space="preserve"> </w:t>
      </w:r>
    </w:p>
    <w:p w14:paraId="310C11FE" w14:textId="77777777" w:rsidR="00C868E5" w:rsidRPr="00C868E5" w:rsidRDefault="00C868E5" w:rsidP="008726B5">
      <w:pPr>
        <w:numPr>
          <w:ilvl w:val="1"/>
          <w:numId w:val="18"/>
        </w:numPr>
        <w:tabs>
          <w:tab w:val="left" w:pos="567"/>
        </w:tabs>
        <w:spacing w:line="276" w:lineRule="auto"/>
        <w:ind w:left="567" w:hanging="567"/>
        <w:contextualSpacing/>
        <w:jc w:val="both"/>
        <w:rPr>
          <w:rFonts w:ascii="Cambria" w:eastAsia="SimSun" w:hAnsi="Cambria" w:cs="Arial"/>
          <w:lang w:eastAsia="zh-CN"/>
        </w:rPr>
      </w:pPr>
      <w:r w:rsidRPr="00C868E5">
        <w:rPr>
          <w:rFonts w:ascii="Cambria" w:eastAsia="SimSun" w:hAnsi="Cambria"/>
          <w:color w:val="000000"/>
          <w:shd w:val="clear" w:color="auto" w:fill="FFFFFF"/>
          <w:lang w:eastAsia="zh-CN"/>
        </w:rPr>
        <w:t>Wykonawca może zostać wykluczony przez Zamawiającego na każdym etapie postępowania o udzielenie zamówienia.</w:t>
      </w:r>
    </w:p>
    <w:p w14:paraId="371B1D1C" w14:textId="77777777" w:rsidR="00C868E5" w:rsidRPr="00C868E5" w:rsidRDefault="00C868E5" w:rsidP="008726B5">
      <w:pPr>
        <w:numPr>
          <w:ilvl w:val="1"/>
          <w:numId w:val="18"/>
        </w:numPr>
        <w:tabs>
          <w:tab w:val="left" w:pos="567"/>
        </w:tabs>
        <w:spacing w:line="276" w:lineRule="auto"/>
        <w:ind w:left="567" w:hanging="567"/>
        <w:contextualSpacing/>
        <w:jc w:val="both"/>
        <w:rPr>
          <w:rFonts w:ascii="Cambria" w:eastAsia="SimSun" w:hAnsi="Cambria"/>
          <w:lang w:eastAsia="zh-CN"/>
        </w:rPr>
      </w:pPr>
      <w:r w:rsidRPr="00C868E5">
        <w:rPr>
          <w:rFonts w:ascii="Cambria" w:eastAsia="SimSun" w:hAnsi="Cambria"/>
          <w:color w:val="000000"/>
          <w:lang w:eastAsia="zh-CN"/>
        </w:rPr>
        <w:t>Wykonawca nie podlega wykluczeniu w okolicznościach określonych w art. 108 ust.  1 pkt 1, 2 i 5 ustawy Pzp, jeżeli udowodni Zamawiającemu, że spełnił łącznie następujące przesłanki:</w:t>
      </w:r>
    </w:p>
    <w:p w14:paraId="26387ADD" w14:textId="77777777" w:rsidR="00C868E5" w:rsidRPr="00C868E5" w:rsidRDefault="00C868E5" w:rsidP="008726B5">
      <w:pPr>
        <w:numPr>
          <w:ilvl w:val="2"/>
          <w:numId w:val="14"/>
        </w:numPr>
        <w:shd w:val="clear" w:color="auto" w:fill="FFFFFF"/>
        <w:spacing w:line="276" w:lineRule="auto"/>
        <w:ind w:left="993" w:hanging="426"/>
        <w:contextualSpacing/>
        <w:jc w:val="both"/>
        <w:rPr>
          <w:rFonts w:ascii="Cambria" w:eastAsia="SimSun" w:hAnsi="Cambria"/>
          <w:color w:val="000000"/>
          <w:lang w:eastAsia="zh-CN"/>
        </w:rPr>
      </w:pPr>
      <w:r w:rsidRPr="00C868E5">
        <w:rPr>
          <w:rFonts w:ascii="Cambria" w:eastAsia="SimSun" w:hAnsi="Cambria"/>
          <w:color w:val="000000"/>
          <w:lang w:eastAsia="zh-CN"/>
        </w:rPr>
        <w:lastRenderedPageBreak/>
        <w:t>naprawił lub zobowiązał się do naprawienia szkody wyrządzonej przestępstwem, wykroczeniem lub swoim nieprawidłowym postępowaniem, w tym poprzez zadośćuczynienie pieniężne;</w:t>
      </w:r>
    </w:p>
    <w:p w14:paraId="5FCE32E5" w14:textId="77777777" w:rsidR="00C868E5" w:rsidRPr="00C868E5" w:rsidRDefault="00C868E5" w:rsidP="008726B5">
      <w:pPr>
        <w:numPr>
          <w:ilvl w:val="2"/>
          <w:numId w:val="14"/>
        </w:numPr>
        <w:shd w:val="clear" w:color="auto" w:fill="FFFFFF"/>
        <w:spacing w:line="276" w:lineRule="auto"/>
        <w:ind w:left="993" w:hanging="426"/>
        <w:contextualSpacing/>
        <w:jc w:val="both"/>
        <w:rPr>
          <w:rFonts w:ascii="Cambria" w:eastAsia="SimSun" w:hAnsi="Cambria"/>
          <w:color w:val="000000"/>
          <w:lang w:eastAsia="zh-CN"/>
        </w:rPr>
      </w:pPr>
      <w:r w:rsidRPr="00C868E5">
        <w:rPr>
          <w:rFonts w:ascii="Cambria" w:eastAsia="SimSun" w:hAnsi="Cambria"/>
          <w:color w:val="000000"/>
          <w:lang w:eastAsia="zh-CN"/>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4836764" w14:textId="77777777" w:rsidR="00C868E5" w:rsidRPr="00C868E5" w:rsidRDefault="00C868E5" w:rsidP="008726B5">
      <w:pPr>
        <w:numPr>
          <w:ilvl w:val="2"/>
          <w:numId w:val="14"/>
        </w:numPr>
        <w:shd w:val="clear" w:color="auto" w:fill="FFFFFF"/>
        <w:spacing w:line="276" w:lineRule="auto"/>
        <w:ind w:left="993" w:hanging="426"/>
        <w:contextualSpacing/>
        <w:jc w:val="both"/>
        <w:rPr>
          <w:rFonts w:ascii="Cambria" w:eastAsia="SimSun" w:hAnsi="Cambria"/>
          <w:color w:val="000000"/>
          <w:lang w:eastAsia="zh-CN"/>
        </w:rPr>
      </w:pPr>
      <w:r w:rsidRPr="00C868E5">
        <w:rPr>
          <w:rFonts w:ascii="Cambria" w:eastAsia="SimSun" w:hAnsi="Cambria"/>
          <w:color w:val="000000"/>
          <w:lang w:eastAsia="zh-CN"/>
        </w:rPr>
        <w:t>podjął konkretne środki techniczne, organizacyjne i kadrowe, odpowiednie dla zapobiegania dalszym przestępstwom, wykroczeniom lub nieprawidłowemu postępowaniu, w szczególności:</w:t>
      </w:r>
    </w:p>
    <w:p w14:paraId="402225E5" w14:textId="77777777" w:rsidR="00C868E5" w:rsidRPr="00C868E5" w:rsidRDefault="00C868E5" w:rsidP="008726B5">
      <w:pPr>
        <w:numPr>
          <w:ilvl w:val="1"/>
          <w:numId w:val="15"/>
        </w:numPr>
        <w:shd w:val="clear" w:color="auto" w:fill="FFFFFF"/>
        <w:spacing w:line="276" w:lineRule="auto"/>
        <w:ind w:left="1418" w:hanging="425"/>
        <w:contextualSpacing/>
        <w:jc w:val="both"/>
        <w:rPr>
          <w:rFonts w:ascii="Cambria" w:eastAsia="SimSun" w:hAnsi="Cambria"/>
          <w:color w:val="000000"/>
          <w:lang w:eastAsia="zh-CN"/>
        </w:rPr>
      </w:pPr>
      <w:r w:rsidRPr="00C868E5">
        <w:rPr>
          <w:rFonts w:ascii="Cambria" w:eastAsia="SimSun" w:hAnsi="Cambria"/>
          <w:color w:val="000000"/>
          <w:lang w:eastAsia="zh-CN"/>
        </w:rPr>
        <w:t>zerwał wszelkie powiązania z osobami lub podmiotami odpowiedzialnymi za nieprawidłowe postępowanie Wykonawcy,</w:t>
      </w:r>
    </w:p>
    <w:p w14:paraId="79148F5D" w14:textId="77777777" w:rsidR="00C868E5" w:rsidRPr="00C868E5" w:rsidRDefault="00C868E5" w:rsidP="008726B5">
      <w:pPr>
        <w:numPr>
          <w:ilvl w:val="1"/>
          <w:numId w:val="15"/>
        </w:numPr>
        <w:shd w:val="clear" w:color="auto" w:fill="FFFFFF"/>
        <w:spacing w:line="276" w:lineRule="auto"/>
        <w:ind w:left="1418" w:hanging="425"/>
        <w:contextualSpacing/>
        <w:jc w:val="both"/>
        <w:rPr>
          <w:rFonts w:ascii="Cambria" w:eastAsia="SimSun" w:hAnsi="Cambria"/>
          <w:color w:val="000000"/>
          <w:lang w:eastAsia="zh-CN"/>
        </w:rPr>
      </w:pPr>
      <w:r w:rsidRPr="00C868E5">
        <w:rPr>
          <w:rFonts w:ascii="Cambria" w:eastAsia="SimSun" w:hAnsi="Cambria"/>
          <w:color w:val="000000"/>
          <w:lang w:eastAsia="zh-CN"/>
        </w:rPr>
        <w:t>zreorganizował personel,</w:t>
      </w:r>
    </w:p>
    <w:p w14:paraId="24CCE670" w14:textId="77777777" w:rsidR="00C868E5" w:rsidRPr="00C868E5" w:rsidRDefault="00C868E5" w:rsidP="008726B5">
      <w:pPr>
        <w:numPr>
          <w:ilvl w:val="1"/>
          <w:numId w:val="15"/>
        </w:numPr>
        <w:shd w:val="clear" w:color="auto" w:fill="FFFFFF"/>
        <w:spacing w:line="276" w:lineRule="auto"/>
        <w:ind w:left="1418" w:hanging="425"/>
        <w:contextualSpacing/>
        <w:jc w:val="both"/>
        <w:rPr>
          <w:rFonts w:ascii="Cambria" w:eastAsia="SimSun" w:hAnsi="Cambria"/>
          <w:color w:val="000000"/>
          <w:lang w:eastAsia="zh-CN"/>
        </w:rPr>
      </w:pPr>
      <w:r w:rsidRPr="00C868E5">
        <w:rPr>
          <w:rFonts w:ascii="Cambria" w:eastAsia="SimSun" w:hAnsi="Cambria"/>
          <w:color w:val="000000"/>
          <w:lang w:eastAsia="zh-CN"/>
        </w:rPr>
        <w:t>wdrożył system sprawozdawczości i kontroli,</w:t>
      </w:r>
    </w:p>
    <w:p w14:paraId="63B10FB5" w14:textId="77777777" w:rsidR="00C868E5" w:rsidRPr="00C868E5" w:rsidRDefault="00C868E5" w:rsidP="008726B5">
      <w:pPr>
        <w:numPr>
          <w:ilvl w:val="1"/>
          <w:numId w:val="15"/>
        </w:numPr>
        <w:shd w:val="clear" w:color="auto" w:fill="FFFFFF"/>
        <w:spacing w:line="276" w:lineRule="auto"/>
        <w:ind w:left="1418" w:hanging="425"/>
        <w:contextualSpacing/>
        <w:jc w:val="both"/>
        <w:rPr>
          <w:rFonts w:ascii="Cambria" w:eastAsia="SimSun" w:hAnsi="Cambria"/>
          <w:color w:val="000000"/>
          <w:lang w:eastAsia="zh-CN"/>
        </w:rPr>
      </w:pPr>
      <w:r w:rsidRPr="00C868E5">
        <w:rPr>
          <w:rFonts w:ascii="Cambria" w:eastAsia="SimSun" w:hAnsi="Cambria"/>
          <w:color w:val="000000"/>
          <w:lang w:eastAsia="zh-CN"/>
        </w:rPr>
        <w:t>utworzył struktury audytu wewnętrznego do monitorowania przestrzegania przepisów, wewnętrznych regulacji lub standardów,</w:t>
      </w:r>
    </w:p>
    <w:p w14:paraId="1AB4755D" w14:textId="77777777" w:rsidR="00C868E5" w:rsidRPr="00C868E5" w:rsidRDefault="00C868E5" w:rsidP="008726B5">
      <w:pPr>
        <w:numPr>
          <w:ilvl w:val="1"/>
          <w:numId w:val="15"/>
        </w:numPr>
        <w:shd w:val="clear" w:color="auto" w:fill="FFFFFF"/>
        <w:spacing w:line="276" w:lineRule="auto"/>
        <w:ind w:left="1418" w:hanging="425"/>
        <w:contextualSpacing/>
        <w:jc w:val="both"/>
        <w:rPr>
          <w:rFonts w:ascii="Cambria" w:eastAsia="SimSun" w:hAnsi="Cambria"/>
          <w:color w:val="000000"/>
          <w:lang w:eastAsia="zh-CN"/>
        </w:rPr>
      </w:pPr>
      <w:r w:rsidRPr="00C868E5">
        <w:rPr>
          <w:rFonts w:ascii="Cambria" w:eastAsia="SimSun" w:hAnsi="Cambria"/>
          <w:color w:val="000000"/>
          <w:lang w:eastAsia="zh-CN"/>
        </w:rPr>
        <w:t xml:space="preserve">wprowadził wewnętrzne regulacje dotyczące odpowiedzialności </w:t>
      </w:r>
      <w:r w:rsidRPr="00C868E5">
        <w:rPr>
          <w:rFonts w:ascii="Cambria" w:eastAsia="SimSun" w:hAnsi="Cambria"/>
          <w:color w:val="000000"/>
          <w:lang w:eastAsia="zh-CN"/>
        </w:rPr>
        <w:br/>
        <w:t>i odszkodowań za nieprzestrzeganie przepisów, wewnętrznych regulacji lub standardów.</w:t>
      </w:r>
    </w:p>
    <w:p w14:paraId="180725C3" w14:textId="77777777" w:rsidR="00C868E5" w:rsidRPr="00C868E5" w:rsidRDefault="00C868E5" w:rsidP="008726B5">
      <w:pPr>
        <w:numPr>
          <w:ilvl w:val="1"/>
          <w:numId w:val="18"/>
        </w:numPr>
        <w:tabs>
          <w:tab w:val="left" w:pos="567"/>
        </w:tabs>
        <w:spacing w:line="276" w:lineRule="auto"/>
        <w:ind w:left="567" w:hanging="567"/>
        <w:contextualSpacing/>
        <w:jc w:val="both"/>
        <w:rPr>
          <w:rFonts w:ascii="Cambria" w:eastAsia="SimSun" w:hAnsi="Cambria" w:cs="Arial"/>
          <w:iCs/>
          <w:lang w:eastAsia="zh-CN"/>
        </w:rPr>
      </w:pPr>
      <w:r w:rsidRPr="00C868E5">
        <w:rPr>
          <w:rFonts w:ascii="Cambria" w:eastAsia="SimSun" w:hAnsi="Cambria"/>
          <w:color w:val="000000"/>
          <w:lang w:eastAsia="zh-CN"/>
        </w:rPr>
        <w:t xml:space="preserve">Zamawiający ocenia, czy podjęte przez Wykonawcę czynności wskazane w pkt 7.4 SWZ są wystarczające do wykazania jego rzetelności, uwzględniając wagę </w:t>
      </w:r>
      <w:r w:rsidRPr="00C868E5">
        <w:rPr>
          <w:rFonts w:ascii="Cambria" w:eastAsia="SimSun" w:hAnsi="Cambria"/>
          <w:color w:val="000000"/>
          <w:lang w:eastAsia="zh-CN"/>
        </w:rPr>
        <w:br/>
        <w:t>i szczególne okoliczności czynu Wykonawcy. Jeżeli podjęte przez Wykonawcę czynności wskazane w pkt 7.4 SWZ nie są wystarczające do wykazania jego rzetelności, Zamawiający wyklucza Wykonawcę.</w:t>
      </w:r>
    </w:p>
    <w:p w14:paraId="65406D6C" w14:textId="77777777" w:rsidR="00C868E5" w:rsidRPr="00C868E5" w:rsidRDefault="00C868E5" w:rsidP="008726B5">
      <w:pPr>
        <w:widowControl w:val="0"/>
        <w:numPr>
          <w:ilvl w:val="1"/>
          <w:numId w:val="18"/>
        </w:numPr>
        <w:tabs>
          <w:tab w:val="left" w:pos="567"/>
        </w:tabs>
        <w:spacing w:line="276" w:lineRule="auto"/>
        <w:ind w:left="567" w:hanging="567"/>
        <w:jc w:val="both"/>
        <w:rPr>
          <w:rFonts w:ascii="Cambria" w:eastAsia="SimSun" w:hAnsi="Cambria" w:cs="Cambria"/>
          <w:lang w:eastAsia="zh-CN"/>
        </w:rPr>
      </w:pPr>
      <w:r w:rsidRPr="00C868E5">
        <w:rPr>
          <w:rFonts w:ascii="Cambria" w:eastAsia="SimSun" w:hAnsi="Cambria" w:cs="Cambria"/>
          <w:lang w:eastAsia="zh-CN"/>
        </w:rPr>
        <w:t xml:space="preserve">Wykonawca podlega wykluczeniu także w oparciu o podstawy wykluczenia wskazane </w:t>
      </w:r>
      <w:r w:rsidRPr="00C868E5">
        <w:rPr>
          <w:rFonts w:ascii="Cambria" w:eastAsia="SimSun" w:hAnsi="Cambria" w:cs="Cambria"/>
          <w:iCs/>
          <w:lang w:eastAsia="zh-CN"/>
        </w:rPr>
        <w:t>art. 7 ustawy</w:t>
      </w:r>
      <w:r w:rsidRPr="00C868E5">
        <w:rPr>
          <w:rFonts w:ascii="Cambria" w:eastAsia="SimSun" w:hAnsi="Cambria" w:cs="Cambria"/>
          <w:lang w:eastAsia="zh-CN"/>
        </w:rPr>
        <w:t xml:space="preserve"> z dnia 13 kwietnia 2022 r. o szczególnych rozwiązaniach w zakresie przeciwdziałania wspieraniu agresji na Ukrainę oraz służących ochronie bezpieczeństwa narodowego </w:t>
      </w:r>
      <w:r w:rsidRPr="00C868E5">
        <w:rPr>
          <w:rFonts w:ascii="Cambria" w:eastAsia="SimSun" w:hAnsi="Cambria" w:cs="Cambria"/>
          <w:color w:val="000000"/>
          <w:lang w:eastAsia="zh-CN"/>
        </w:rPr>
        <w:t>(t. j. Dz. U. z 2025 r., poz. 514).</w:t>
      </w:r>
    </w:p>
    <w:p w14:paraId="73B2C24A" w14:textId="77777777" w:rsidR="00C868E5" w:rsidRPr="00C868E5" w:rsidRDefault="00C868E5" w:rsidP="008726B5">
      <w:pPr>
        <w:widowControl w:val="0"/>
        <w:numPr>
          <w:ilvl w:val="1"/>
          <w:numId w:val="18"/>
        </w:numPr>
        <w:tabs>
          <w:tab w:val="left" w:pos="567"/>
        </w:tabs>
        <w:spacing w:line="276" w:lineRule="auto"/>
        <w:ind w:left="567" w:hanging="567"/>
        <w:jc w:val="both"/>
        <w:rPr>
          <w:rFonts w:ascii="Cambria" w:eastAsia="SimSun" w:hAnsi="Cambria" w:cs="Cambria"/>
          <w:lang w:eastAsia="zh-CN"/>
        </w:rPr>
      </w:pPr>
      <w:r w:rsidRPr="00C868E5">
        <w:rPr>
          <w:rFonts w:ascii="Cambria" w:eastAsia="SimSun" w:hAnsi="Cambria" w:cs="Cambria"/>
          <w:iCs/>
          <w:lang w:eastAsia="zh-CN"/>
        </w:rPr>
        <w:t>Zamawiający informuje, że wykluczeniu z postępowania na podstawie pkt 7.6 SWZ podlegają:</w:t>
      </w:r>
    </w:p>
    <w:p w14:paraId="2BD48CF7" w14:textId="77777777" w:rsidR="00C868E5" w:rsidRPr="00C868E5" w:rsidRDefault="00C868E5" w:rsidP="008726B5">
      <w:pPr>
        <w:numPr>
          <w:ilvl w:val="2"/>
          <w:numId w:val="24"/>
        </w:numPr>
        <w:spacing w:line="276" w:lineRule="auto"/>
        <w:ind w:left="993" w:hanging="426"/>
        <w:contextualSpacing/>
        <w:jc w:val="both"/>
        <w:rPr>
          <w:rFonts w:ascii="Cambria" w:eastAsia="SimSun" w:hAnsi="Cambria" w:cs="Cambria"/>
          <w:color w:val="000000"/>
          <w:lang w:eastAsia="zh-CN"/>
        </w:rPr>
      </w:pPr>
      <w:r w:rsidRPr="00C868E5">
        <w:rPr>
          <w:rFonts w:ascii="Cambria" w:eastAsia="SimSun" w:hAnsi="Cambria" w:cs="Cambria"/>
          <w:color w:val="000000"/>
          <w:lang w:eastAsia="zh-CN"/>
        </w:rPr>
        <w:t xml:space="preserve">wykonawcy wymienieni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C868E5">
        <w:rPr>
          <w:rFonts w:ascii="Cambria" w:eastAsia="SimSun" w:hAnsi="Cambria" w:cs="Cambria"/>
          <w:color w:val="000000"/>
          <w:lang w:eastAsia="zh-CN"/>
        </w:rPr>
        <w:t>późn</w:t>
      </w:r>
      <w:proofErr w:type="spellEnd"/>
      <w:r w:rsidRPr="00C868E5">
        <w:rPr>
          <w:rFonts w:ascii="Cambria" w:eastAsia="SimSun" w:hAnsi="Cambria" w:cs="Cambria"/>
          <w:color w:val="000000"/>
          <w:lang w:eastAsia="zh-CN"/>
        </w:rPr>
        <w:t xml:space="preserve">. zm.)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C868E5">
        <w:rPr>
          <w:rFonts w:ascii="Cambria" w:eastAsia="SimSun" w:hAnsi="Cambria" w:cs="Cambria"/>
          <w:color w:val="000000"/>
          <w:lang w:eastAsia="zh-CN"/>
        </w:rPr>
        <w:t>późn</w:t>
      </w:r>
      <w:proofErr w:type="spellEnd"/>
      <w:r w:rsidRPr="00C868E5">
        <w:rPr>
          <w:rFonts w:ascii="Cambria" w:eastAsia="SimSun" w:hAnsi="Cambria" w:cs="Cambria"/>
          <w:color w:val="000000"/>
          <w:lang w:eastAsia="zh-CN"/>
        </w:rPr>
        <w:t xml:space="preserve">. zm.) albo wpisani na listę o której mowa w art. 2 ustawy z dnia 13 kwietnia 2022 r. o szczególnych rozwiązaniach w zakresie przeciwdziałania wspieraniu agresji na Ukrainę oraz służących </w:t>
      </w:r>
      <w:r w:rsidRPr="00C868E5">
        <w:rPr>
          <w:rFonts w:ascii="Cambria" w:eastAsia="SimSun" w:hAnsi="Cambria" w:cs="Cambria"/>
          <w:color w:val="000000"/>
          <w:lang w:eastAsia="zh-CN"/>
        </w:rPr>
        <w:lastRenderedPageBreak/>
        <w:t xml:space="preserve">ochronie bezpieczeństwa narodowego, na podstawie decyzji w sprawie wpisu na ww. listę rozstrzygającej o zastosowaniu środka, o którym mowa w art. 1 pkt 3 powołanej ustawy; </w:t>
      </w:r>
    </w:p>
    <w:p w14:paraId="1430B1C8" w14:textId="77777777" w:rsidR="00C868E5" w:rsidRPr="00C868E5" w:rsidRDefault="00C868E5" w:rsidP="008726B5">
      <w:pPr>
        <w:numPr>
          <w:ilvl w:val="2"/>
          <w:numId w:val="24"/>
        </w:numPr>
        <w:spacing w:line="276" w:lineRule="auto"/>
        <w:ind w:left="993" w:hanging="426"/>
        <w:contextualSpacing/>
        <w:jc w:val="both"/>
        <w:rPr>
          <w:rFonts w:ascii="Cambria" w:eastAsia="SimSun" w:hAnsi="Cambria" w:cs="Cambria"/>
          <w:color w:val="000000"/>
          <w:lang w:eastAsia="zh-CN"/>
        </w:rPr>
      </w:pPr>
      <w:r w:rsidRPr="00C868E5">
        <w:rPr>
          <w:rFonts w:ascii="Cambria" w:eastAsia="SimSun" w:hAnsi="Cambria" w:cs="Cambria"/>
          <w:color w:val="000000"/>
          <w:lang w:eastAsia="zh-CN"/>
        </w:rPr>
        <w:t xml:space="preserve">wykonawcy, których beneficjentem rzeczywistym w rozumieniu ustawy </w:t>
      </w:r>
      <w:r w:rsidRPr="00C868E5">
        <w:rPr>
          <w:rFonts w:ascii="Cambria" w:eastAsia="SimSun" w:hAnsi="Cambria" w:cs="Cambria"/>
          <w:color w:val="000000"/>
          <w:lang w:eastAsia="zh-CN"/>
        </w:rPr>
        <w:br/>
        <w:t xml:space="preserve">z dnia 1 marca 2018 r. o przeciwdziałaniu praniu pieniędzy oraz finansowaniu terroryzmu (t. j. Dz. U. z 2023 r., poz. 1124 z </w:t>
      </w:r>
      <w:proofErr w:type="spellStart"/>
      <w:r w:rsidRPr="00C868E5">
        <w:rPr>
          <w:rFonts w:ascii="Cambria" w:eastAsia="SimSun" w:hAnsi="Cambria" w:cs="Cambria"/>
          <w:color w:val="000000"/>
          <w:lang w:eastAsia="zh-CN"/>
        </w:rPr>
        <w:t>późn</w:t>
      </w:r>
      <w:proofErr w:type="spellEnd"/>
      <w:r w:rsidRPr="00C868E5">
        <w:rPr>
          <w:rFonts w:ascii="Cambria" w:eastAsia="SimSun" w:hAnsi="Cambria" w:cs="Cambria"/>
          <w:color w:val="000000"/>
          <w:lang w:eastAsia="zh-CN"/>
        </w:rPr>
        <w:t xml:space="preserve">. zm.) jest osoba wymieniona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C868E5">
        <w:rPr>
          <w:rFonts w:ascii="Cambria" w:eastAsia="SimSun" w:hAnsi="Cambria" w:cs="Cambria"/>
          <w:color w:val="000000"/>
          <w:lang w:eastAsia="zh-CN"/>
        </w:rPr>
        <w:t>późn</w:t>
      </w:r>
      <w:proofErr w:type="spellEnd"/>
      <w:r w:rsidRPr="00C868E5">
        <w:rPr>
          <w:rFonts w:ascii="Cambria" w:eastAsia="SimSun" w:hAnsi="Cambria" w:cs="Cambria"/>
          <w:color w:val="000000"/>
          <w:lang w:eastAsia="zh-CN"/>
        </w:rPr>
        <w:t xml:space="preserve">. zm.)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C868E5">
        <w:rPr>
          <w:rFonts w:ascii="Cambria" w:eastAsia="SimSun" w:hAnsi="Cambria" w:cs="Cambria"/>
          <w:color w:val="000000"/>
          <w:lang w:eastAsia="zh-CN"/>
        </w:rPr>
        <w:t>późn</w:t>
      </w:r>
      <w:proofErr w:type="spellEnd"/>
      <w:r w:rsidRPr="00C868E5">
        <w:rPr>
          <w:rFonts w:ascii="Cambria" w:eastAsia="SimSun" w:hAnsi="Cambria" w:cs="Cambria"/>
          <w:color w:val="000000"/>
          <w:lang w:eastAsia="zh-CN"/>
        </w:rPr>
        <w:t>. zm.) albo wpisani na listę o której mowa w art. 2 ustawy z dnia 13 kwietnia 2022 r. o szczególnych rozwiązaniach w zakresie przeciwdziałania wspieraniu agresji na Ukrainę oraz służących ochronie bezpieczeństwa narodowego, lub będący takim beneficjentem rzeczywistym od dnia 24 lutego 2022 r., o ile zostali wpisani na ww.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2B20F52A" w14:textId="77777777" w:rsidR="00C868E5" w:rsidRPr="00C868E5" w:rsidRDefault="00C868E5" w:rsidP="008726B5">
      <w:pPr>
        <w:numPr>
          <w:ilvl w:val="2"/>
          <w:numId w:val="24"/>
        </w:numPr>
        <w:spacing w:line="276" w:lineRule="auto"/>
        <w:ind w:left="993" w:hanging="426"/>
        <w:contextualSpacing/>
        <w:jc w:val="both"/>
        <w:rPr>
          <w:rFonts w:ascii="Cambria" w:eastAsia="SimSun" w:hAnsi="Cambria" w:cs="Cambria"/>
          <w:color w:val="000000"/>
          <w:lang w:eastAsia="zh-CN"/>
        </w:rPr>
      </w:pPr>
      <w:r w:rsidRPr="00C868E5">
        <w:rPr>
          <w:rFonts w:ascii="Cambria" w:eastAsia="SimSun" w:hAnsi="Cambria" w:cs="Cambria"/>
          <w:color w:val="000000"/>
          <w:lang w:eastAsia="zh-CN"/>
        </w:rPr>
        <w:t xml:space="preserve">wykonawcy, których jednostką dominującą w rozumieniu art. 3 ust. 1 pkt 37 ustawy z dnia 29 września 1994 r. o rachunkowości (t. j. </w:t>
      </w:r>
      <w:r w:rsidRPr="00C868E5">
        <w:rPr>
          <w:rFonts w:ascii="Cambria" w:eastAsia="SimSun" w:hAnsi="Cambria"/>
          <w:lang w:eastAsia="zh-CN"/>
        </w:rPr>
        <w:t xml:space="preserve">Dz. U. z 2023 r., poz. 120 z </w:t>
      </w:r>
      <w:proofErr w:type="spellStart"/>
      <w:r w:rsidRPr="00C868E5">
        <w:rPr>
          <w:rFonts w:ascii="Cambria" w:eastAsia="SimSun" w:hAnsi="Cambria"/>
          <w:lang w:eastAsia="zh-CN"/>
        </w:rPr>
        <w:t>późn</w:t>
      </w:r>
      <w:proofErr w:type="spellEnd"/>
      <w:r w:rsidRPr="00C868E5">
        <w:rPr>
          <w:rFonts w:ascii="Cambria" w:eastAsia="SimSun" w:hAnsi="Cambria"/>
          <w:lang w:eastAsia="zh-CN"/>
        </w:rPr>
        <w:t>. zm.</w:t>
      </w:r>
      <w:r w:rsidRPr="00C868E5">
        <w:rPr>
          <w:rFonts w:ascii="Cambria" w:eastAsia="SimSun" w:hAnsi="Cambria" w:cs="Cambria"/>
          <w:color w:val="000000"/>
          <w:lang w:eastAsia="zh-CN"/>
        </w:rPr>
        <w:t xml:space="preserve">) jest podmiot wymieniony w wykazach określonych w rozporządzeniu Rady (WE) nr 765/2006 z dnia 18 maja 2006 r. dotyczącego środków ograniczających w związku z sytuacją na Białorusi </w:t>
      </w:r>
      <w:r w:rsidRPr="00C868E5">
        <w:rPr>
          <w:rFonts w:ascii="Cambria" w:eastAsia="SimSun" w:hAnsi="Cambria" w:cs="Cambria"/>
          <w:color w:val="000000"/>
          <w:lang w:eastAsia="zh-CN"/>
        </w:rPr>
        <w:br/>
        <w:t xml:space="preserve">i udziałem Białorusi w agresji Rosji wobec Ukrainy (Dz. Urz. UE L 134 </w:t>
      </w:r>
      <w:r w:rsidRPr="00C868E5">
        <w:rPr>
          <w:rFonts w:ascii="Cambria" w:eastAsia="SimSun" w:hAnsi="Cambria" w:cs="Cambria"/>
          <w:color w:val="000000"/>
          <w:lang w:eastAsia="zh-CN"/>
        </w:rPr>
        <w:br/>
        <w:t xml:space="preserve">z 20.05.2006, str. 1, z </w:t>
      </w:r>
      <w:proofErr w:type="spellStart"/>
      <w:r w:rsidRPr="00C868E5">
        <w:rPr>
          <w:rFonts w:ascii="Cambria" w:eastAsia="SimSun" w:hAnsi="Cambria" w:cs="Cambria"/>
          <w:color w:val="000000"/>
          <w:lang w:eastAsia="zh-CN"/>
        </w:rPr>
        <w:t>późn</w:t>
      </w:r>
      <w:proofErr w:type="spellEnd"/>
      <w:r w:rsidRPr="00C868E5">
        <w:rPr>
          <w:rFonts w:ascii="Cambria" w:eastAsia="SimSun" w:hAnsi="Cambria" w:cs="Cambria"/>
          <w:color w:val="000000"/>
          <w:lang w:eastAsia="zh-CN"/>
        </w:rPr>
        <w:t xml:space="preserve">. zm.)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C868E5">
        <w:rPr>
          <w:rFonts w:ascii="Cambria" w:eastAsia="SimSun" w:hAnsi="Cambria" w:cs="Cambria"/>
          <w:color w:val="000000"/>
          <w:lang w:eastAsia="zh-CN"/>
        </w:rPr>
        <w:t>późn</w:t>
      </w:r>
      <w:proofErr w:type="spellEnd"/>
      <w:r w:rsidRPr="00C868E5">
        <w:rPr>
          <w:rFonts w:ascii="Cambria" w:eastAsia="SimSun" w:hAnsi="Cambria" w:cs="Cambria"/>
          <w:color w:val="000000"/>
          <w:lang w:eastAsia="zh-CN"/>
        </w:rPr>
        <w:t xml:space="preserve">. zm.) albo wpisany na listę o której mowa w art. 2 ustawy z dnia 13 kwietnia 2022 r. o szczególnych rozwiązaniach w zakresie przeciwdziałania wspieraniu agresji na Ukrainę oraz służących ochronie bezpieczeństwa narodowego, lub będący taką jednostką dominującą od dnia 24 lutego 2022 r., o ile został wpisany na listę na podstawie decyzji w sprawie wpisu na ww. listę rozstrzygającej o zastosowaniu środka, o którym mowa w art. 1 pkt 3 ustawy z dnia 13 kwietnia 2022 r. o szczególnych rozwiązaniach w zakresie przeciwdziałania wspieraniu agresji na Ukrainę oraz służących ochronie bezpieczeństwa narodowego. </w:t>
      </w:r>
    </w:p>
    <w:p w14:paraId="2A6A05E1" w14:textId="77777777" w:rsidR="00C868E5" w:rsidRPr="00C868E5" w:rsidRDefault="00C868E5" w:rsidP="008726B5">
      <w:pPr>
        <w:widowControl w:val="0"/>
        <w:numPr>
          <w:ilvl w:val="1"/>
          <w:numId w:val="18"/>
        </w:numPr>
        <w:tabs>
          <w:tab w:val="left" w:pos="567"/>
        </w:tabs>
        <w:spacing w:line="276" w:lineRule="auto"/>
        <w:ind w:left="567" w:hanging="567"/>
        <w:jc w:val="both"/>
        <w:rPr>
          <w:rFonts w:ascii="Cambria" w:eastAsia="SimSun" w:hAnsi="Cambria" w:cs="Cambria"/>
          <w:lang w:eastAsia="zh-CN"/>
        </w:rPr>
      </w:pPr>
      <w:r w:rsidRPr="00C868E5">
        <w:rPr>
          <w:rFonts w:ascii="Cambria" w:eastAsia="SimSun" w:hAnsi="Cambria" w:cs="Cambria"/>
          <w:lang w:eastAsia="zh-CN"/>
        </w:rPr>
        <w:lastRenderedPageBreak/>
        <w:t>Wykluczenie, o którym mowa w pkt 7.6 SWZ następuje na okres trwania ww. okoliczności.</w:t>
      </w:r>
    </w:p>
    <w:p w14:paraId="4070565D" w14:textId="77777777" w:rsidR="00C868E5" w:rsidRPr="00C868E5" w:rsidRDefault="00C868E5" w:rsidP="008726B5">
      <w:pPr>
        <w:widowControl w:val="0"/>
        <w:numPr>
          <w:ilvl w:val="1"/>
          <w:numId w:val="18"/>
        </w:numPr>
        <w:tabs>
          <w:tab w:val="left" w:pos="567"/>
        </w:tabs>
        <w:spacing w:line="276" w:lineRule="auto"/>
        <w:ind w:left="567" w:hanging="567"/>
        <w:jc w:val="both"/>
        <w:rPr>
          <w:rFonts w:ascii="Cambria" w:eastAsia="SimSun" w:hAnsi="Cambria" w:cs="Cambria"/>
          <w:lang w:eastAsia="zh-CN"/>
        </w:rPr>
      </w:pPr>
      <w:r w:rsidRPr="00C868E5">
        <w:rPr>
          <w:rFonts w:ascii="Cambria" w:eastAsia="SimSun" w:hAnsi="Cambria" w:cs="Cambria"/>
          <w:lang w:eastAsia="zh-CN"/>
        </w:rPr>
        <w:t>W przypadku Wykonawcy wykluczonego na podstawie przesłanek wskazanych w pkt 7.7 SWZ, Zamawiający odrzuca ofertę takiego Wykonawcy.</w:t>
      </w:r>
    </w:p>
    <w:p w14:paraId="30AE0E85" w14:textId="3C499FE6" w:rsidR="003E6ECD" w:rsidRPr="00C868E5" w:rsidRDefault="00C868E5" w:rsidP="008726B5">
      <w:pPr>
        <w:widowControl w:val="0"/>
        <w:numPr>
          <w:ilvl w:val="1"/>
          <w:numId w:val="18"/>
        </w:numPr>
        <w:tabs>
          <w:tab w:val="left" w:pos="567"/>
        </w:tabs>
        <w:spacing w:line="276" w:lineRule="auto"/>
        <w:ind w:left="567" w:hanging="567"/>
        <w:jc w:val="both"/>
        <w:rPr>
          <w:rFonts w:ascii="Cambria" w:eastAsia="SimSun" w:hAnsi="Cambria" w:cs="Cambria"/>
          <w:lang w:eastAsia="zh-CN"/>
        </w:rPr>
      </w:pPr>
      <w:r w:rsidRPr="00C868E5">
        <w:rPr>
          <w:rFonts w:ascii="Cambria" w:eastAsia="SimSun" w:hAnsi="Cambria" w:cs="Cambria"/>
          <w:lang w:eastAsia="zh-CN"/>
        </w:rPr>
        <w:t xml:space="preserve">Osoba lub podmiot podlegające wykluczeniu na podstawie pkt 7.6 SWZ, które w okresie tego wykluczenia ubiegają się o udzielenie zamówienia publicznego lub biorą udział w postępowaniu o udzielenie zamówienia publicznego, podlegają karze pieniężnej. Karę pieniężną, nakłada Prezes Urzędu Zamówień Publicznych, </w:t>
      </w:r>
      <w:r w:rsidR="00306E29">
        <w:rPr>
          <w:rFonts w:ascii="Cambria" w:eastAsia="SimSun" w:hAnsi="Cambria" w:cs="Cambria"/>
          <w:lang w:eastAsia="zh-CN"/>
        </w:rPr>
        <w:br/>
      </w:r>
      <w:r w:rsidRPr="00C868E5">
        <w:rPr>
          <w:rFonts w:ascii="Cambria" w:eastAsia="SimSun" w:hAnsi="Cambria" w:cs="Cambria"/>
          <w:lang w:eastAsia="zh-CN"/>
        </w:rPr>
        <w:t xml:space="preserve">w drodze decyzji, w wysokości do 20 000 000 zł. </w:t>
      </w:r>
    </w:p>
    <w:p w14:paraId="206FCAE7" w14:textId="77777777" w:rsidR="002B4F31" w:rsidRDefault="006F3F23" w:rsidP="008726B5">
      <w:pPr>
        <w:widowControl w:val="0"/>
        <w:numPr>
          <w:ilvl w:val="1"/>
          <w:numId w:val="18"/>
        </w:numPr>
        <w:tabs>
          <w:tab w:val="left" w:pos="567"/>
        </w:tabs>
        <w:spacing w:line="276" w:lineRule="auto"/>
        <w:ind w:left="567" w:hanging="567"/>
        <w:jc w:val="both"/>
        <w:rPr>
          <w:rFonts w:asciiTheme="majorHAnsi" w:hAnsiTheme="majorHAnsi" w:cs="Arial"/>
          <w:bCs/>
        </w:rPr>
      </w:pPr>
      <w:r w:rsidRPr="006F3F23">
        <w:rPr>
          <w:rFonts w:ascii="Cambria" w:hAnsi="Cambria"/>
          <w:iCs/>
        </w:rPr>
        <w:t>Sposób wykazania braku podstaw wykluczenia wskazano w Rozdziale 8 SWZ</w:t>
      </w:r>
    </w:p>
    <w:p w14:paraId="7BC7B770" w14:textId="77777777" w:rsidR="00331CD8" w:rsidRPr="00B25F2E" w:rsidRDefault="00331CD8" w:rsidP="00331CD8">
      <w:pPr>
        <w:pStyle w:val="Kolorowalistaakcent11"/>
        <w:tabs>
          <w:tab w:val="left" w:pos="567"/>
        </w:tabs>
        <w:spacing w:before="0" w:after="0" w:line="276" w:lineRule="auto"/>
        <w:ind w:left="567" w:right="20"/>
        <w:rPr>
          <w:rFonts w:asciiTheme="majorHAnsi" w:hAnsiTheme="majorHAnsi"/>
          <w:iCs/>
          <w:sz w:val="24"/>
          <w:szCs w:val="24"/>
        </w:rPr>
      </w:pPr>
    </w:p>
    <w:tbl>
      <w:tblPr>
        <w:tblW w:w="8931" w:type="dxa"/>
        <w:jc w:val="center"/>
        <w:tblLayout w:type="fixed"/>
        <w:tblLook w:val="00A0" w:firstRow="1" w:lastRow="0" w:firstColumn="1" w:lastColumn="0" w:noHBand="0" w:noVBand="0"/>
      </w:tblPr>
      <w:tblGrid>
        <w:gridCol w:w="8931"/>
      </w:tblGrid>
      <w:tr w:rsidR="002D5F80" w14:paraId="0F928F87" w14:textId="77777777" w:rsidTr="00161DA3">
        <w:trPr>
          <w:jc w:val="center"/>
        </w:trPr>
        <w:tc>
          <w:tcPr>
            <w:tcW w:w="8931" w:type="dxa"/>
            <w:tcBorders>
              <w:bottom w:val="single" w:sz="4" w:space="0" w:color="000000"/>
            </w:tcBorders>
            <w:shd w:val="clear" w:color="auto" w:fill="D9D9D9" w:themeFill="background1" w:themeFillShade="D9"/>
          </w:tcPr>
          <w:p w14:paraId="37D53461" w14:textId="77777777" w:rsidR="002D5F80" w:rsidRDefault="00F23968">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8</w:t>
            </w:r>
          </w:p>
          <w:p w14:paraId="09474E46" w14:textId="77777777" w:rsidR="002D5F80" w:rsidRDefault="00F23968">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 xml:space="preserve">INFORMACJA O OŚWIADCZENIU WSTĘPNYM </w:t>
            </w:r>
          </w:p>
        </w:tc>
      </w:tr>
    </w:tbl>
    <w:p w14:paraId="0498D516" w14:textId="77777777" w:rsidR="002D5F80" w:rsidRDefault="002D5F80">
      <w:pPr>
        <w:pStyle w:val="Kolorowalistaakcent11"/>
        <w:spacing w:before="0" w:after="0" w:line="276" w:lineRule="auto"/>
        <w:ind w:left="0"/>
        <w:rPr>
          <w:rFonts w:asciiTheme="majorHAnsi" w:hAnsiTheme="majorHAnsi" w:cs="Arial"/>
        </w:rPr>
      </w:pPr>
    </w:p>
    <w:p w14:paraId="76335274" w14:textId="77777777" w:rsidR="003E6ECD" w:rsidRPr="001D52E0" w:rsidRDefault="003E6ECD" w:rsidP="008726B5">
      <w:pPr>
        <w:pStyle w:val="Kolorowalistaakcent11"/>
        <w:numPr>
          <w:ilvl w:val="1"/>
          <w:numId w:val="39"/>
        </w:numPr>
        <w:suppressAutoHyphens w:val="0"/>
        <w:autoSpaceDE w:val="0"/>
        <w:autoSpaceDN w:val="0"/>
        <w:adjustRightInd w:val="0"/>
        <w:spacing w:line="276" w:lineRule="auto"/>
        <w:ind w:left="709" w:hanging="709"/>
        <w:rPr>
          <w:rFonts w:asciiTheme="majorHAnsi" w:hAnsiTheme="majorHAnsi" w:cs="Arial"/>
          <w:sz w:val="24"/>
          <w:szCs w:val="24"/>
        </w:rPr>
      </w:pPr>
      <w:r w:rsidRPr="00C97C80">
        <w:rPr>
          <w:rFonts w:asciiTheme="majorHAnsi" w:hAnsiTheme="majorHAnsi" w:cs="Arial"/>
          <w:bCs/>
          <w:sz w:val="24"/>
          <w:szCs w:val="24"/>
        </w:rPr>
        <w:t xml:space="preserve">Wykonawca zobowiązany jest złożyć </w:t>
      </w:r>
      <w:r w:rsidRPr="00983244">
        <w:rPr>
          <w:rFonts w:asciiTheme="majorHAnsi" w:hAnsiTheme="majorHAnsi" w:cs="Arial"/>
          <w:b/>
          <w:sz w:val="24"/>
          <w:szCs w:val="24"/>
          <w:u w:val="single"/>
        </w:rPr>
        <w:t>wraz z ofertą</w:t>
      </w:r>
      <w:r w:rsidRPr="00C97C80">
        <w:rPr>
          <w:rFonts w:asciiTheme="majorHAnsi" w:hAnsiTheme="majorHAnsi" w:cs="Arial"/>
          <w:b/>
          <w:sz w:val="24"/>
          <w:szCs w:val="24"/>
        </w:rPr>
        <w:t xml:space="preserve"> </w:t>
      </w:r>
      <w:r w:rsidRPr="00C97C80">
        <w:rPr>
          <w:rFonts w:asciiTheme="majorHAnsi" w:hAnsiTheme="majorHAnsi" w:cs="Arial"/>
          <w:sz w:val="24"/>
          <w:szCs w:val="24"/>
        </w:rPr>
        <w:t>oświadczeni</w:t>
      </w:r>
      <w:r>
        <w:rPr>
          <w:rFonts w:asciiTheme="majorHAnsi" w:hAnsiTheme="majorHAnsi" w:cs="Arial"/>
          <w:sz w:val="24"/>
          <w:szCs w:val="24"/>
        </w:rPr>
        <w:t>e</w:t>
      </w:r>
      <w:r w:rsidRPr="00C97C80">
        <w:rPr>
          <w:rFonts w:asciiTheme="majorHAnsi" w:hAnsiTheme="majorHAnsi" w:cs="Arial"/>
          <w:sz w:val="24"/>
          <w:szCs w:val="24"/>
        </w:rPr>
        <w:t xml:space="preserve"> stanowiące wstępne potwierdzenie, że Wykonawca</w:t>
      </w:r>
      <w:r>
        <w:rPr>
          <w:rFonts w:asciiTheme="majorHAnsi" w:hAnsiTheme="majorHAnsi" w:cs="Arial"/>
          <w:sz w:val="24"/>
          <w:szCs w:val="24"/>
        </w:rPr>
        <w:t xml:space="preserve"> na dzień składania ofert </w:t>
      </w:r>
      <w:r w:rsidRPr="001D52E0">
        <w:rPr>
          <w:rFonts w:asciiTheme="majorHAnsi" w:hAnsiTheme="majorHAnsi" w:cs="Arial"/>
          <w:sz w:val="24"/>
          <w:szCs w:val="24"/>
        </w:rPr>
        <w:t>nie podlega wykluczeniu</w:t>
      </w:r>
      <w:r>
        <w:rPr>
          <w:rFonts w:asciiTheme="majorHAnsi" w:hAnsiTheme="majorHAnsi" w:cs="Arial"/>
          <w:sz w:val="24"/>
          <w:szCs w:val="24"/>
        </w:rPr>
        <w:t>.</w:t>
      </w:r>
    </w:p>
    <w:p w14:paraId="29EF2574" w14:textId="18241E76" w:rsidR="003E6ECD" w:rsidRDefault="003E6ECD" w:rsidP="008726B5">
      <w:pPr>
        <w:pStyle w:val="Kolorowalistaakcent11"/>
        <w:numPr>
          <w:ilvl w:val="2"/>
          <w:numId w:val="39"/>
        </w:numPr>
        <w:suppressAutoHyphens w:val="0"/>
        <w:autoSpaceDE w:val="0"/>
        <w:autoSpaceDN w:val="0"/>
        <w:adjustRightInd w:val="0"/>
        <w:spacing w:line="276" w:lineRule="auto"/>
        <w:ind w:left="1418" w:hanging="709"/>
        <w:rPr>
          <w:rFonts w:asciiTheme="majorHAnsi" w:hAnsiTheme="majorHAnsi" w:cs="Arial"/>
          <w:b/>
          <w:sz w:val="24"/>
          <w:szCs w:val="24"/>
        </w:rPr>
      </w:pPr>
      <w:r w:rsidRPr="00674295">
        <w:rPr>
          <w:rFonts w:asciiTheme="majorHAnsi" w:hAnsiTheme="majorHAnsi" w:cs="Arial"/>
          <w:color w:val="000000" w:themeColor="text1"/>
          <w:sz w:val="24"/>
          <w:szCs w:val="24"/>
        </w:rPr>
        <w:t>Oświadczeni</w:t>
      </w:r>
      <w:r>
        <w:rPr>
          <w:rFonts w:asciiTheme="majorHAnsi" w:hAnsiTheme="majorHAnsi" w:cs="Arial"/>
          <w:color w:val="000000" w:themeColor="text1"/>
          <w:sz w:val="24"/>
          <w:szCs w:val="24"/>
        </w:rPr>
        <w:t>e</w:t>
      </w:r>
      <w:r w:rsidRPr="00674295">
        <w:rPr>
          <w:rFonts w:asciiTheme="majorHAnsi" w:hAnsiTheme="majorHAnsi" w:cs="Arial"/>
          <w:color w:val="000000" w:themeColor="text1"/>
          <w:sz w:val="24"/>
          <w:szCs w:val="24"/>
        </w:rPr>
        <w:t xml:space="preserve"> należy złożyć wg</w:t>
      </w:r>
      <w:r w:rsidRPr="00674295">
        <w:rPr>
          <w:rFonts w:asciiTheme="majorHAnsi" w:hAnsiTheme="majorHAnsi"/>
          <w:sz w:val="24"/>
          <w:szCs w:val="24"/>
        </w:rPr>
        <w:t xml:space="preserve"> wymogów </w:t>
      </w:r>
      <w:r w:rsidR="006F3F23" w:rsidRPr="006F3F23">
        <w:rPr>
          <w:rFonts w:asciiTheme="majorHAnsi" w:hAnsiTheme="majorHAnsi"/>
          <w:b/>
          <w:sz w:val="24"/>
          <w:szCs w:val="24"/>
        </w:rPr>
        <w:t xml:space="preserve">Załącznika Nr </w:t>
      </w:r>
      <w:r w:rsidR="006E15E1">
        <w:rPr>
          <w:rFonts w:asciiTheme="majorHAnsi" w:hAnsiTheme="majorHAnsi"/>
          <w:b/>
          <w:sz w:val="24"/>
          <w:szCs w:val="24"/>
        </w:rPr>
        <w:t>4</w:t>
      </w:r>
      <w:r w:rsidR="006F3F23" w:rsidRPr="006F3F23">
        <w:rPr>
          <w:rFonts w:asciiTheme="majorHAnsi" w:hAnsiTheme="majorHAnsi"/>
          <w:b/>
          <w:sz w:val="24"/>
          <w:szCs w:val="24"/>
        </w:rPr>
        <w:t xml:space="preserve"> do SWZ</w:t>
      </w:r>
      <w:r w:rsidRPr="00674295">
        <w:rPr>
          <w:rFonts w:asciiTheme="majorHAnsi" w:hAnsiTheme="majorHAnsi"/>
          <w:bCs/>
          <w:sz w:val="24"/>
          <w:szCs w:val="24"/>
        </w:rPr>
        <w:t>.</w:t>
      </w:r>
    </w:p>
    <w:p w14:paraId="567C899D" w14:textId="77777777" w:rsidR="003E6ECD" w:rsidRDefault="003E6ECD" w:rsidP="008726B5">
      <w:pPr>
        <w:pStyle w:val="Kolorowalistaakcent11"/>
        <w:numPr>
          <w:ilvl w:val="2"/>
          <w:numId w:val="39"/>
        </w:numPr>
        <w:suppressAutoHyphens w:val="0"/>
        <w:autoSpaceDE w:val="0"/>
        <w:autoSpaceDN w:val="0"/>
        <w:adjustRightInd w:val="0"/>
        <w:spacing w:line="276" w:lineRule="auto"/>
        <w:ind w:left="1418" w:hanging="709"/>
        <w:rPr>
          <w:rFonts w:asciiTheme="majorHAnsi" w:hAnsiTheme="majorHAnsi" w:cs="Arial"/>
          <w:b/>
          <w:sz w:val="24"/>
          <w:szCs w:val="24"/>
        </w:rPr>
      </w:pPr>
      <w:r w:rsidRPr="00674295">
        <w:rPr>
          <w:rFonts w:asciiTheme="majorHAnsi" w:hAnsiTheme="majorHAnsi"/>
          <w:color w:val="000000"/>
          <w:sz w:val="24"/>
          <w:szCs w:val="24"/>
        </w:rPr>
        <w:t>Jeżeli wykonawca nie złożył oświadcze</w:t>
      </w:r>
      <w:r>
        <w:rPr>
          <w:rFonts w:asciiTheme="majorHAnsi" w:hAnsiTheme="majorHAnsi"/>
          <w:color w:val="000000"/>
          <w:sz w:val="24"/>
          <w:szCs w:val="24"/>
        </w:rPr>
        <w:t>nia</w:t>
      </w:r>
      <w:r w:rsidRPr="00674295">
        <w:rPr>
          <w:rFonts w:asciiTheme="majorHAnsi" w:hAnsiTheme="majorHAnsi"/>
          <w:color w:val="000000"/>
          <w:sz w:val="24"/>
          <w:szCs w:val="24"/>
        </w:rPr>
        <w:t xml:space="preserve">, o którym mowa w pkt 8.1 SWZ lub </w:t>
      </w:r>
      <w:r>
        <w:rPr>
          <w:rFonts w:asciiTheme="majorHAnsi" w:hAnsiTheme="majorHAnsi"/>
          <w:color w:val="000000"/>
          <w:sz w:val="24"/>
          <w:szCs w:val="24"/>
        </w:rPr>
        <w:t>jest</w:t>
      </w:r>
      <w:r w:rsidRPr="00674295">
        <w:rPr>
          <w:rFonts w:asciiTheme="majorHAnsi" w:hAnsiTheme="majorHAnsi"/>
          <w:color w:val="000000"/>
          <w:sz w:val="24"/>
          <w:szCs w:val="24"/>
        </w:rPr>
        <w:t xml:space="preserve"> on</w:t>
      </w:r>
      <w:r>
        <w:rPr>
          <w:rFonts w:asciiTheme="majorHAnsi" w:hAnsiTheme="majorHAnsi"/>
          <w:color w:val="000000"/>
          <w:sz w:val="24"/>
          <w:szCs w:val="24"/>
        </w:rPr>
        <w:t>o</w:t>
      </w:r>
      <w:r w:rsidRPr="00674295">
        <w:rPr>
          <w:rFonts w:asciiTheme="majorHAnsi" w:hAnsiTheme="majorHAnsi"/>
          <w:color w:val="000000"/>
          <w:sz w:val="24"/>
          <w:szCs w:val="24"/>
        </w:rPr>
        <w:t xml:space="preserve"> niekompletne lub zawiera błędy, zamawiający wezwie wykonawcę odpowiednio do </w:t>
      </w:r>
      <w:r>
        <w:rPr>
          <w:rFonts w:asciiTheme="majorHAnsi" w:hAnsiTheme="majorHAnsi"/>
          <w:color w:val="000000"/>
          <w:sz w:val="24"/>
          <w:szCs w:val="24"/>
        </w:rPr>
        <w:t>jego</w:t>
      </w:r>
      <w:r w:rsidRPr="00674295">
        <w:rPr>
          <w:rFonts w:asciiTheme="majorHAnsi" w:hAnsiTheme="majorHAnsi"/>
          <w:color w:val="000000"/>
          <w:sz w:val="24"/>
          <w:szCs w:val="24"/>
        </w:rPr>
        <w:t xml:space="preserve"> złożenia, poprawienia lub uzupełnienia w wyznaczonym terminie, chyba że oferta wykonawcy podlega odrzuceniu bez względu na ich złożenie, uzupełnienie lub poprawienie lub zachodzą przesłanki unieważnienia postępowania.</w:t>
      </w:r>
    </w:p>
    <w:p w14:paraId="02B827E7" w14:textId="77777777" w:rsidR="003E6ECD" w:rsidRDefault="003E6ECD" w:rsidP="008726B5">
      <w:pPr>
        <w:pStyle w:val="Kolorowalistaakcent11"/>
        <w:numPr>
          <w:ilvl w:val="2"/>
          <w:numId w:val="39"/>
        </w:numPr>
        <w:suppressAutoHyphens w:val="0"/>
        <w:autoSpaceDE w:val="0"/>
        <w:autoSpaceDN w:val="0"/>
        <w:adjustRightInd w:val="0"/>
        <w:spacing w:after="0" w:line="276" w:lineRule="auto"/>
        <w:ind w:left="1418" w:hanging="709"/>
        <w:contextualSpacing w:val="0"/>
        <w:rPr>
          <w:rFonts w:asciiTheme="majorHAnsi" w:hAnsiTheme="majorHAnsi" w:cs="Arial"/>
          <w:b/>
          <w:sz w:val="24"/>
          <w:szCs w:val="24"/>
        </w:rPr>
      </w:pPr>
      <w:r w:rsidRPr="00674295">
        <w:rPr>
          <w:rFonts w:asciiTheme="majorHAnsi" w:hAnsiTheme="majorHAnsi"/>
          <w:color w:val="000000"/>
          <w:sz w:val="24"/>
          <w:szCs w:val="24"/>
        </w:rPr>
        <w:t>Zamawiający może żądać od wykonawców wyjaśnień dotyczących treści złożonych oświadczeń, o których mowa w pkt 8.1 SWZ.</w:t>
      </w:r>
    </w:p>
    <w:p w14:paraId="6DDF708D" w14:textId="77777777" w:rsidR="003E6ECD" w:rsidRPr="001E637B" w:rsidRDefault="003E6ECD" w:rsidP="008726B5">
      <w:pPr>
        <w:pStyle w:val="Kolorowalistaakcent11"/>
        <w:numPr>
          <w:ilvl w:val="2"/>
          <w:numId w:val="39"/>
        </w:numPr>
        <w:suppressAutoHyphens w:val="0"/>
        <w:autoSpaceDE w:val="0"/>
        <w:autoSpaceDN w:val="0"/>
        <w:adjustRightInd w:val="0"/>
        <w:spacing w:after="0" w:line="276" w:lineRule="auto"/>
        <w:ind w:left="1418" w:hanging="709"/>
        <w:contextualSpacing w:val="0"/>
        <w:rPr>
          <w:rFonts w:asciiTheme="majorHAnsi" w:hAnsiTheme="majorHAnsi" w:cs="Arial"/>
          <w:b/>
          <w:sz w:val="24"/>
          <w:szCs w:val="24"/>
        </w:rPr>
      </w:pPr>
      <w:r w:rsidRPr="001E637B">
        <w:rPr>
          <w:rFonts w:ascii="Cambria" w:hAnsi="Cambria" w:cs="Cambria"/>
          <w:color w:val="000000"/>
          <w:sz w:val="24"/>
          <w:szCs w:val="24"/>
        </w:rPr>
        <w:t xml:space="preserve">Jeżeli złożone przez Wykonawcę oświadczenie, o którym mowa w pkt 8.1 SWZ budzi wątpliwości Zamawiającego, może on zwrócić się bezpośrednio </w:t>
      </w:r>
      <w:r w:rsidRPr="001E637B">
        <w:rPr>
          <w:rFonts w:ascii="Cambria" w:hAnsi="Cambria" w:cs="Cambria"/>
          <w:color w:val="000000"/>
          <w:sz w:val="24"/>
          <w:szCs w:val="24"/>
        </w:rPr>
        <w:br/>
        <w:t xml:space="preserve">do podmiotu, który jest w posiadaniu informacji lub dokumentów istotnych </w:t>
      </w:r>
      <w:r w:rsidRPr="001E637B">
        <w:rPr>
          <w:rFonts w:ascii="Cambria" w:hAnsi="Cambria" w:cs="Cambria"/>
          <w:color w:val="000000"/>
          <w:sz w:val="24"/>
          <w:szCs w:val="24"/>
        </w:rPr>
        <w:br/>
        <w:t>w tym zakresie dla oceny braku podstaw wykluczenia, o przedstawienie takich informacji lub dokumentów.</w:t>
      </w:r>
    </w:p>
    <w:p w14:paraId="2FEDD4CD" w14:textId="77777777" w:rsidR="003E6ECD" w:rsidRPr="00674295" w:rsidRDefault="003E6ECD" w:rsidP="003E6ECD">
      <w:pPr>
        <w:pStyle w:val="Kolorowalistaakcent11"/>
        <w:autoSpaceDE w:val="0"/>
        <w:autoSpaceDN w:val="0"/>
        <w:adjustRightInd w:val="0"/>
        <w:spacing w:line="276" w:lineRule="auto"/>
        <w:ind w:left="709"/>
        <w:rPr>
          <w:rFonts w:asciiTheme="majorHAnsi" w:hAnsiTheme="majorHAnsi" w:cs="Arial"/>
          <w:sz w:val="10"/>
          <w:szCs w:val="10"/>
        </w:rPr>
      </w:pPr>
    </w:p>
    <w:p w14:paraId="52098587" w14:textId="77777777" w:rsidR="003E6ECD" w:rsidRDefault="003E6ECD" w:rsidP="008726B5">
      <w:pPr>
        <w:pStyle w:val="Kolorowalistaakcent11"/>
        <w:numPr>
          <w:ilvl w:val="1"/>
          <w:numId w:val="38"/>
        </w:numPr>
        <w:suppressAutoHyphens w:val="0"/>
        <w:autoSpaceDE w:val="0"/>
        <w:autoSpaceDN w:val="0"/>
        <w:adjustRightInd w:val="0"/>
        <w:spacing w:after="0" w:line="276" w:lineRule="auto"/>
        <w:ind w:left="709" w:hanging="709"/>
        <w:contextualSpacing w:val="0"/>
        <w:rPr>
          <w:rFonts w:asciiTheme="majorHAnsi" w:hAnsiTheme="majorHAnsi" w:cs="Arial"/>
          <w:sz w:val="24"/>
          <w:szCs w:val="24"/>
        </w:rPr>
      </w:pPr>
      <w:r>
        <w:rPr>
          <w:rFonts w:asciiTheme="majorHAnsi" w:hAnsiTheme="majorHAnsi" w:cs="Arial"/>
          <w:sz w:val="24"/>
          <w:szCs w:val="24"/>
        </w:rPr>
        <w:t xml:space="preserve">Oświadczenie, o którym mowa w pkt 8.1 SWZ </w:t>
      </w:r>
      <w:r w:rsidRPr="000F6647">
        <w:rPr>
          <w:rFonts w:asciiTheme="majorHAnsi" w:hAnsiTheme="majorHAnsi"/>
          <w:color w:val="000000"/>
          <w:sz w:val="24"/>
          <w:szCs w:val="24"/>
          <w:shd w:val="clear" w:color="auto" w:fill="FFFFFF"/>
        </w:rPr>
        <w:t>składa się, pod rygorem nieważności, w formie elektronicznej lub w postaci elektronicznej opatrzonej podpisem zaufanym lub podpisem osobistym</w:t>
      </w:r>
      <w:r>
        <w:rPr>
          <w:rFonts w:asciiTheme="majorHAnsi" w:hAnsiTheme="majorHAnsi"/>
          <w:color w:val="000000"/>
          <w:sz w:val="24"/>
          <w:szCs w:val="24"/>
          <w:shd w:val="clear" w:color="auto" w:fill="FFFFFF"/>
        </w:rPr>
        <w:t>.</w:t>
      </w:r>
    </w:p>
    <w:p w14:paraId="525469B4" w14:textId="77777777" w:rsidR="003E6ECD" w:rsidRDefault="003E6ECD" w:rsidP="008726B5">
      <w:pPr>
        <w:pStyle w:val="Kolorowalistaakcent11"/>
        <w:numPr>
          <w:ilvl w:val="1"/>
          <w:numId w:val="38"/>
        </w:numPr>
        <w:suppressAutoHyphens w:val="0"/>
        <w:autoSpaceDE w:val="0"/>
        <w:autoSpaceDN w:val="0"/>
        <w:adjustRightInd w:val="0"/>
        <w:spacing w:after="0" w:line="276" w:lineRule="auto"/>
        <w:ind w:left="709" w:hanging="709"/>
        <w:contextualSpacing w:val="0"/>
        <w:rPr>
          <w:rFonts w:asciiTheme="majorHAnsi" w:hAnsiTheme="majorHAnsi" w:cs="Arial"/>
          <w:sz w:val="24"/>
          <w:szCs w:val="24"/>
        </w:rPr>
      </w:pPr>
      <w:r w:rsidRPr="001E637B">
        <w:rPr>
          <w:rFonts w:ascii="Cambria" w:hAnsi="Cambria" w:cs="Cambria"/>
          <w:color w:val="000000"/>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t>
      </w:r>
      <w:r w:rsidRPr="001E637B">
        <w:rPr>
          <w:rFonts w:ascii="Cambria" w:hAnsi="Cambria" w:cs="Cambria"/>
          <w:color w:val="000000"/>
          <w:sz w:val="24"/>
          <w:szCs w:val="24"/>
        </w:rPr>
        <w:br/>
        <w:t>w tym pliku odpowiednio kwalifikowanym podpisem elektronicznym, podpisem zaufanym lub podpisem osobistym.</w:t>
      </w:r>
    </w:p>
    <w:p w14:paraId="0B67FA2E" w14:textId="77777777" w:rsidR="003E6ECD" w:rsidRDefault="003E6ECD" w:rsidP="008726B5">
      <w:pPr>
        <w:pStyle w:val="Kolorowalistaakcent11"/>
        <w:numPr>
          <w:ilvl w:val="1"/>
          <w:numId w:val="38"/>
        </w:numPr>
        <w:suppressAutoHyphens w:val="0"/>
        <w:autoSpaceDE w:val="0"/>
        <w:autoSpaceDN w:val="0"/>
        <w:adjustRightInd w:val="0"/>
        <w:spacing w:after="0" w:line="276" w:lineRule="auto"/>
        <w:ind w:left="709" w:hanging="709"/>
        <w:contextualSpacing w:val="0"/>
        <w:rPr>
          <w:rFonts w:asciiTheme="majorHAnsi" w:hAnsiTheme="majorHAnsi" w:cs="Arial"/>
          <w:sz w:val="24"/>
          <w:szCs w:val="24"/>
        </w:rPr>
      </w:pPr>
      <w:r w:rsidRPr="001E637B">
        <w:rPr>
          <w:rFonts w:ascii="Cambria" w:hAnsi="Cambria" w:cs="Cambria"/>
          <w:sz w:val="24"/>
          <w:szCs w:val="24"/>
        </w:rPr>
        <w:lastRenderedPageBreak/>
        <w:t>Oświadczeni</w:t>
      </w:r>
      <w:r>
        <w:rPr>
          <w:rFonts w:ascii="Cambria" w:hAnsi="Cambria" w:cs="Cambria"/>
          <w:sz w:val="24"/>
          <w:szCs w:val="24"/>
        </w:rPr>
        <w:t>e</w:t>
      </w:r>
      <w:r w:rsidRPr="001E637B">
        <w:rPr>
          <w:rFonts w:ascii="Cambria" w:hAnsi="Cambria" w:cs="Cambria"/>
          <w:sz w:val="24"/>
          <w:szCs w:val="24"/>
        </w:rPr>
        <w:t xml:space="preserve"> wskazane w </w:t>
      </w:r>
      <w:r>
        <w:rPr>
          <w:rFonts w:ascii="Cambria" w:hAnsi="Cambria" w:cs="Cambria"/>
          <w:sz w:val="24"/>
          <w:szCs w:val="24"/>
        </w:rPr>
        <w:t xml:space="preserve">pkt </w:t>
      </w:r>
      <w:r w:rsidRPr="001E637B">
        <w:rPr>
          <w:rFonts w:ascii="Cambria" w:hAnsi="Cambria" w:cs="Cambria"/>
          <w:sz w:val="24"/>
          <w:szCs w:val="24"/>
        </w:rPr>
        <w:t>8.1 SWZ przekazuje się środkiem komunikacji elektronicznej wskazanym w rozdziale 11 SWZ.</w:t>
      </w:r>
    </w:p>
    <w:p w14:paraId="2EF57DBF" w14:textId="77777777" w:rsidR="003E6ECD" w:rsidRDefault="003E6ECD" w:rsidP="008726B5">
      <w:pPr>
        <w:pStyle w:val="Kolorowalistaakcent11"/>
        <w:numPr>
          <w:ilvl w:val="1"/>
          <w:numId w:val="38"/>
        </w:numPr>
        <w:suppressAutoHyphens w:val="0"/>
        <w:autoSpaceDE w:val="0"/>
        <w:autoSpaceDN w:val="0"/>
        <w:adjustRightInd w:val="0"/>
        <w:spacing w:after="0" w:line="276" w:lineRule="auto"/>
        <w:ind w:left="709" w:hanging="709"/>
        <w:contextualSpacing w:val="0"/>
        <w:rPr>
          <w:rFonts w:asciiTheme="majorHAnsi" w:hAnsiTheme="majorHAnsi" w:cs="Arial"/>
          <w:sz w:val="24"/>
          <w:szCs w:val="24"/>
        </w:rPr>
      </w:pPr>
      <w:r w:rsidRPr="001E637B">
        <w:rPr>
          <w:rFonts w:ascii="Cambria" w:hAnsi="Cambria" w:cs="Cambria"/>
          <w:color w:val="000000"/>
          <w:sz w:val="24"/>
          <w:szCs w:val="24"/>
        </w:rPr>
        <w:t>W przypadku, gdy oświadczenie</w:t>
      </w:r>
      <w:r>
        <w:rPr>
          <w:rFonts w:ascii="Cambria" w:hAnsi="Cambria" w:cs="Cambria"/>
          <w:color w:val="000000"/>
          <w:sz w:val="24"/>
          <w:szCs w:val="24"/>
        </w:rPr>
        <w:t>,</w:t>
      </w:r>
      <w:r w:rsidRPr="001E637B">
        <w:rPr>
          <w:rFonts w:ascii="Cambria" w:hAnsi="Cambria" w:cs="Cambria"/>
          <w:color w:val="000000"/>
          <w:sz w:val="24"/>
          <w:szCs w:val="24"/>
        </w:rPr>
        <w:t xml:space="preserve"> o którym mowa w </w:t>
      </w:r>
      <w:r>
        <w:rPr>
          <w:rFonts w:ascii="Cambria" w:hAnsi="Cambria" w:cs="Cambria"/>
          <w:color w:val="000000"/>
          <w:sz w:val="24"/>
          <w:szCs w:val="24"/>
        </w:rPr>
        <w:t>pkt</w:t>
      </w:r>
      <w:r w:rsidRPr="001E637B">
        <w:rPr>
          <w:rFonts w:ascii="Cambria" w:hAnsi="Cambria" w:cs="Cambria"/>
          <w:color w:val="000000"/>
          <w:sz w:val="24"/>
          <w:szCs w:val="24"/>
        </w:rPr>
        <w:t xml:space="preserve"> 8.1 SWZ zawiera informacje stanowiące tajemnicę przedsiębiorstwa w rozumieniu przepisów </w:t>
      </w:r>
      <w:r w:rsidRPr="001E637B">
        <w:rPr>
          <w:rFonts w:ascii="Cambria" w:hAnsi="Cambria" w:cs="Cambria"/>
          <w:sz w:val="24"/>
          <w:szCs w:val="24"/>
        </w:rPr>
        <w:t>ustawy</w:t>
      </w:r>
      <w:r w:rsidRPr="001E637B">
        <w:rPr>
          <w:rFonts w:ascii="Cambria" w:hAnsi="Cambria" w:cs="Cambria"/>
          <w:color w:val="000000"/>
          <w:sz w:val="24"/>
          <w:szCs w:val="24"/>
        </w:rPr>
        <w:t xml:space="preserve"> z dnia 16 kwietnia 1993 r. o zwalczaniu nieuczciwej konkurencji (</w:t>
      </w:r>
      <w:r w:rsidRPr="00C924D1">
        <w:rPr>
          <w:rFonts w:ascii="Cambria" w:hAnsi="Cambria" w:cs="Cambria"/>
          <w:color w:val="000000"/>
          <w:sz w:val="24"/>
          <w:szCs w:val="24"/>
        </w:rPr>
        <w:t>Dz. U. z 202</w:t>
      </w:r>
      <w:r>
        <w:rPr>
          <w:rFonts w:ascii="Cambria" w:hAnsi="Cambria" w:cs="Cambria"/>
          <w:color w:val="000000"/>
          <w:sz w:val="24"/>
          <w:szCs w:val="24"/>
        </w:rPr>
        <w:t>6</w:t>
      </w:r>
      <w:r w:rsidRPr="00C924D1">
        <w:rPr>
          <w:rFonts w:ascii="Cambria" w:hAnsi="Cambria" w:cs="Cambria"/>
          <w:color w:val="000000"/>
          <w:sz w:val="24"/>
          <w:szCs w:val="24"/>
        </w:rPr>
        <w:t xml:space="preserve"> r. poz. </w:t>
      </w:r>
      <w:r>
        <w:rPr>
          <w:rFonts w:ascii="Cambria" w:hAnsi="Cambria" w:cs="Cambria"/>
          <w:color w:val="000000"/>
          <w:sz w:val="24"/>
          <w:szCs w:val="24"/>
        </w:rPr>
        <w:t>85</w:t>
      </w:r>
      <w:r w:rsidRPr="001E637B">
        <w:rPr>
          <w:rFonts w:ascii="Cambria" w:hAnsi="Cambria" w:cs="Cambria"/>
          <w:color w:val="000000"/>
          <w:sz w:val="24"/>
          <w:szCs w:val="24"/>
        </w:rPr>
        <w:t>), Wykonawca, w celu utrzymania w poufności tych informacji, przekazuje je w wydzielonym i odpowiednio oznaczonym pliku.</w:t>
      </w:r>
    </w:p>
    <w:p w14:paraId="1AE5C35C" w14:textId="77777777" w:rsidR="003E6ECD" w:rsidRPr="001E637B" w:rsidRDefault="003E6ECD" w:rsidP="008726B5">
      <w:pPr>
        <w:pStyle w:val="Kolorowalistaakcent11"/>
        <w:numPr>
          <w:ilvl w:val="1"/>
          <w:numId w:val="38"/>
        </w:numPr>
        <w:suppressAutoHyphens w:val="0"/>
        <w:autoSpaceDE w:val="0"/>
        <w:autoSpaceDN w:val="0"/>
        <w:adjustRightInd w:val="0"/>
        <w:spacing w:after="0" w:line="276" w:lineRule="auto"/>
        <w:ind w:left="709" w:hanging="709"/>
        <w:contextualSpacing w:val="0"/>
        <w:rPr>
          <w:rFonts w:asciiTheme="majorHAnsi" w:hAnsiTheme="majorHAnsi" w:cs="Arial"/>
          <w:sz w:val="24"/>
          <w:szCs w:val="24"/>
        </w:rPr>
      </w:pPr>
      <w:r w:rsidRPr="001E637B">
        <w:rPr>
          <w:rFonts w:ascii="Cambria" w:hAnsi="Cambria" w:cs="Cambria"/>
          <w:color w:val="000000"/>
          <w:sz w:val="24"/>
          <w:szCs w:val="24"/>
        </w:rPr>
        <w:t>Dokumenty elektroniczne muszą spełnia łącznie następujące wymagania:</w:t>
      </w:r>
    </w:p>
    <w:p w14:paraId="7B845205" w14:textId="77777777" w:rsidR="003E6ECD" w:rsidRPr="00247464" w:rsidRDefault="003E6ECD" w:rsidP="008726B5">
      <w:pPr>
        <w:pStyle w:val="Akapitzlist2"/>
        <w:numPr>
          <w:ilvl w:val="0"/>
          <w:numId w:val="40"/>
        </w:numPr>
        <w:shd w:val="clear" w:color="auto" w:fill="FFFFFF"/>
        <w:spacing w:line="276" w:lineRule="auto"/>
        <w:ind w:left="1134" w:hanging="425"/>
        <w:rPr>
          <w:rFonts w:ascii="Cambria" w:hAnsi="Cambria" w:cs="Cambria"/>
          <w:color w:val="000000"/>
          <w:sz w:val="24"/>
          <w:szCs w:val="24"/>
        </w:rPr>
      </w:pPr>
      <w:proofErr w:type="spellStart"/>
      <w:r w:rsidRPr="00247464">
        <w:rPr>
          <w:rFonts w:ascii="Cambria" w:hAnsi="Cambria" w:cs="Cambria"/>
          <w:color w:val="000000"/>
          <w:sz w:val="24"/>
          <w:szCs w:val="24"/>
        </w:rPr>
        <w:t>są</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utrwalone</w:t>
      </w:r>
      <w:proofErr w:type="spellEnd"/>
      <w:r w:rsidRPr="00247464">
        <w:rPr>
          <w:rFonts w:ascii="Cambria" w:hAnsi="Cambria" w:cs="Cambria"/>
          <w:color w:val="000000"/>
          <w:sz w:val="24"/>
          <w:szCs w:val="24"/>
        </w:rPr>
        <w:t xml:space="preserve"> w </w:t>
      </w:r>
      <w:proofErr w:type="spellStart"/>
      <w:r w:rsidRPr="00247464">
        <w:rPr>
          <w:rFonts w:ascii="Cambria" w:hAnsi="Cambria" w:cs="Cambria"/>
          <w:color w:val="000000"/>
          <w:sz w:val="24"/>
          <w:szCs w:val="24"/>
        </w:rPr>
        <w:t>sposób</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umożliwiający</w:t>
      </w:r>
      <w:proofErr w:type="spellEnd"/>
      <w:r w:rsidRPr="00247464">
        <w:rPr>
          <w:rFonts w:ascii="Cambria" w:hAnsi="Cambria" w:cs="Cambria"/>
          <w:color w:val="000000"/>
          <w:sz w:val="24"/>
          <w:szCs w:val="24"/>
        </w:rPr>
        <w:t xml:space="preserve"> ich </w:t>
      </w:r>
      <w:proofErr w:type="spellStart"/>
      <w:r w:rsidRPr="00247464">
        <w:rPr>
          <w:rFonts w:ascii="Cambria" w:hAnsi="Cambria" w:cs="Cambria"/>
          <w:color w:val="000000"/>
          <w:sz w:val="24"/>
          <w:szCs w:val="24"/>
        </w:rPr>
        <w:t>wielokrotne</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odczytanie</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zapisanie</w:t>
      </w:r>
      <w:proofErr w:type="spellEnd"/>
      <w:r w:rsidRPr="00247464">
        <w:rPr>
          <w:rFonts w:ascii="Cambria" w:hAnsi="Cambria" w:cs="Cambria"/>
          <w:color w:val="000000"/>
          <w:sz w:val="24"/>
          <w:szCs w:val="24"/>
        </w:rPr>
        <w:t xml:space="preserve"> </w:t>
      </w:r>
      <w:r w:rsidRPr="00247464">
        <w:rPr>
          <w:rFonts w:ascii="Cambria" w:hAnsi="Cambria" w:cs="Cambria"/>
          <w:color w:val="000000"/>
          <w:sz w:val="24"/>
          <w:szCs w:val="24"/>
        </w:rPr>
        <w:br/>
      </w:r>
      <w:proofErr w:type="spellStart"/>
      <w:r w:rsidRPr="00247464">
        <w:rPr>
          <w:rFonts w:ascii="Cambria" w:hAnsi="Cambria" w:cs="Cambria"/>
          <w:color w:val="000000"/>
          <w:sz w:val="24"/>
          <w:szCs w:val="24"/>
        </w:rPr>
        <w:t>i</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powielenie</w:t>
      </w:r>
      <w:proofErr w:type="spellEnd"/>
      <w:r w:rsidRPr="00247464">
        <w:rPr>
          <w:rFonts w:ascii="Cambria" w:hAnsi="Cambria" w:cs="Cambria"/>
          <w:color w:val="000000"/>
          <w:sz w:val="24"/>
          <w:szCs w:val="24"/>
        </w:rPr>
        <w:t xml:space="preserve">, a </w:t>
      </w:r>
      <w:proofErr w:type="spellStart"/>
      <w:r w:rsidRPr="00247464">
        <w:rPr>
          <w:rFonts w:ascii="Cambria" w:hAnsi="Cambria" w:cs="Cambria"/>
          <w:color w:val="000000"/>
          <w:sz w:val="24"/>
          <w:szCs w:val="24"/>
        </w:rPr>
        <w:t>także</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przekazanie</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przy</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użyciu</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środków</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komunikacji</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elektronicznej</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lub</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na</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informatycznym</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nośniku</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danych</w:t>
      </w:r>
      <w:proofErr w:type="spellEnd"/>
      <w:r w:rsidRPr="00247464">
        <w:rPr>
          <w:rFonts w:ascii="Cambria" w:hAnsi="Cambria" w:cs="Cambria"/>
          <w:color w:val="000000"/>
          <w:sz w:val="24"/>
          <w:szCs w:val="24"/>
        </w:rPr>
        <w:t>;</w:t>
      </w:r>
    </w:p>
    <w:p w14:paraId="1E4B9376" w14:textId="77777777" w:rsidR="003E6ECD" w:rsidRPr="00247464" w:rsidRDefault="003E6ECD" w:rsidP="008726B5">
      <w:pPr>
        <w:pStyle w:val="Akapitzlist2"/>
        <w:numPr>
          <w:ilvl w:val="0"/>
          <w:numId w:val="40"/>
        </w:numPr>
        <w:shd w:val="clear" w:color="auto" w:fill="FFFFFF"/>
        <w:spacing w:line="276" w:lineRule="auto"/>
        <w:ind w:left="1134" w:hanging="425"/>
        <w:rPr>
          <w:rFonts w:ascii="Cambria" w:hAnsi="Cambria" w:cs="Cambria"/>
          <w:color w:val="000000"/>
          <w:sz w:val="24"/>
          <w:szCs w:val="24"/>
        </w:rPr>
      </w:pPr>
      <w:proofErr w:type="spellStart"/>
      <w:r w:rsidRPr="00247464">
        <w:rPr>
          <w:rFonts w:ascii="Cambria" w:hAnsi="Cambria" w:cs="Cambria"/>
          <w:color w:val="000000"/>
          <w:sz w:val="24"/>
          <w:szCs w:val="24"/>
        </w:rPr>
        <w:t>umożliwiają</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prezentację</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treści</w:t>
      </w:r>
      <w:proofErr w:type="spellEnd"/>
      <w:r w:rsidRPr="00247464">
        <w:rPr>
          <w:rFonts w:ascii="Cambria" w:hAnsi="Cambria" w:cs="Cambria"/>
          <w:color w:val="000000"/>
          <w:sz w:val="24"/>
          <w:szCs w:val="24"/>
        </w:rPr>
        <w:t xml:space="preserve"> w </w:t>
      </w:r>
      <w:proofErr w:type="spellStart"/>
      <w:r w:rsidRPr="00247464">
        <w:rPr>
          <w:rFonts w:ascii="Cambria" w:hAnsi="Cambria" w:cs="Cambria"/>
          <w:color w:val="000000"/>
          <w:sz w:val="24"/>
          <w:szCs w:val="24"/>
        </w:rPr>
        <w:t>postaci</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elektronicznej</w:t>
      </w:r>
      <w:proofErr w:type="spellEnd"/>
      <w:r w:rsidRPr="00247464">
        <w:rPr>
          <w:rFonts w:ascii="Cambria" w:hAnsi="Cambria" w:cs="Cambria"/>
          <w:color w:val="000000"/>
          <w:sz w:val="24"/>
          <w:szCs w:val="24"/>
        </w:rPr>
        <w:t xml:space="preserve">, w </w:t>
      </w:r>
      <w:proofErr w:type="spellStart"/>
      <w:r w:rsidRPr="00247464">
        <w:rPr>
          <w:rFonts w:ascii="Cambria" w:hAnsi="Cambria" w:cs="Cambria"/>
          <w:color w:val="000000"/>
          <w:sz w:val="24"/>
          <w:szCs w:val="24"/>
        </w:rPr>
        <w:t>szczególności</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przez</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wyświetlenie</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tej</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treści</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na</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monitorze</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ekranowym</w:t>
      </w:r>
      <w:proofErr w:type="spellEnd"/>
      <w:r w:rsidRPr="00247464">
        <w:rPr>
          <w:rFonts w:ascii="Cambria" w:hAnsi="Cambria" w:cs="Cambria"/>
          <w:color w:val="000000"/>
          <w:sz w:val="24"/>
          <w:szCs w:val="24"/>
        </w:rPr>
        <w:t>;</w:t>
      </w:r>
    </w:p>
    <w:p w14:paraId="5464E344" w14:textId="77777777" w:rsidR="003E6ECD" w:rsidRPr="00247464" w:rsidRDefault="003E6ECD" w:rsidP="008726B5">
      <w:pPr>
        <w:pStyle w:val="Akapitzlist2"/>
        <w:numPr>
          <w:ilvl w:val="0"/>
          <w:numId w:val="40"/>
        </w:numPr>
        <w:shd w:val="clear" w:color="auto" w:fill="FFFFFF"/>
        <w:spacing w:line="276" w:lineRule="auto"/>
        <w:ind w:left="1134" w:hanging="425"/>
        <w:rPr>
          <w:rFonts w:ascii="Cambria" w:hAnsi="Cambria" w:cs="Cambria"/>
          <w:color w:val="000000"/>
          <w:sz w:val="24"/>
          <w:szCs w:val="24"/>
        </w:rPr>
      </w:pPr>
      <w:proofErr w:type="spellStart"/>
      <w:r w:rsidRPr="00247464">
        <w:rPr>
          <w:rFonts w:ascii="Cambria" w:hAnsi="Cambria" w:cs="Cambria"/>
          <w:color w:val="000000"/>
          <w:sz w:val="24"/>
          <w:szCs w:val="24"/>
        </w:rPr>
        <w:t>umożliwiają</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prezentację</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treści</w:t>
      </w:r>
      <w:proofErr w:type="spellEnd"/>
      <w:r w:rsidRPr="00247464">
        <w:rPr>
          <w:rFonts w:ascii="Cambria" w:hAnsi="Cambria" w:cs="Cambria"/>
          <w:color w:val="000000"/>
          <w:sz w:val="24"/>
          <w:szCs w:val="24"/>
        </w:rPr>
        <w:t xml:space="preserve"> w </w:t>
      </w:r>
      <w:proofErr w:type="spellStart"/>
      <w:r w:rsidRPr="00247464">
        <w:rPr>
          <w:rFonts w:ascii="Cambria" w:hAnsi="Cambria" w:cs="Cambria"/>
          <w:color w:val="000000"/>
          <w:sz w:val="24"/>
          <w:szCs w:val="24"/>
        </w:rPr>
        <w:t>postaci</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papierowej</w:t>
      </w:r>
      <w:proofErr w:type="spellEnd"/>
      <w:r w:rsidRPr="00247464">
        <w:rPr>
          <w:rFonts w:ascii="Cambria" w:hAnsi="Cambria" w:cs="Cambria"/>
          <w:color w:val="000000"/>
          <w:sz w:val="24"/>
          <w:szCs w:val="24"/>
        </w:rPr>
        <w:t xml:space="preserve">, w </w:t>
      </w:r>
      <w:proofErr w:type="spellStart"/>
      <w:r w:rsidRPr="00247464">
        <w:rPr>
          <w:rFonts w:ascii="Cambria" w:hAnsi="Cambria" w:cs="Cambria"/>
          <w:color w:val="000000"/>
          <w:sz w:val="24"/>
          <w:szCs w:val="24"/>
        </w:rPr>
        <w:t>szczególności</w:t>
      </w:r>
      <w:proofErr w:type="spellEnd"/>
      <w:r w:rsidRPr="00247464">
        <w:rPr>
          <w:rFonts w:ascii="Cambria" w:hAnsi="Cambria" w:cs="Cambria"/>
          <w:color w:val="000000"/>
          <w:sz w:val="24"/>
          <w:szCs w:val="24"/>
        </w:rPr>
        <w:t xml:space="preserve"> za </w:t>
      </w:r>
      <w:proofErr w:type="spellStart"/>
      <w:r w:rsidRPr="00247464">
        <w:rPr>
          <w:rFonts w:ascii="Cambria" w:hAnsi="Cambria" w:cs="Cambria"/>
          <w:color w:val="000000"/>
          <w:sz w:val="24"/>
          <w:szCs w:val="24"/>
        </w:rPr>
        <w:t>pomocą</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wydruku</w:t>
      </w:r>
      <w:proofErr w:type="spellEnd"/>
      <w:r w:rsidRPr="00247464">
        <w:rPr>
          <w:rFonts w:ascii="Cambria" w:hAnsi="Cambria" w:cs="Cambria"/>
          <w:color w:val="000000"/>
          <w:sz w:val="24"/>
          <w:szCs w:val="24"/>
        </w:rPr>
        <w:t>;</w:t>
      </w:r>
    </w:p>
    <w:p w14:paraId="3D6F99E5" w14:textId="77777777" w:rsidR="003E6ECD" w:rsidRDefault="003E6ECD" w:rsidP="008726B5">
      <w:pPr>
        <w:pStyle w:val="Akapitzlist2"/>
        <w:numPr>
          <w:ilvl w:val="0"/>
          <w:numId w:val="40"/>
        </w:numPr>
        <w:shd w:val="clear" w:color="auto" w:fill="FFFFFF"/>
        <w:spacing w:after="0" w:line="276" w:lineRule="auto"/>
        <w:ind w:left="1134" w:hanging="425"/>
        <w:rPr>
          <w:rFonts w:ascii="Cambria" w:hAnsi="Cambria" w:cs="Cambria"/>
          <w:color w:val="000000"/>
          <w:sz w:val="24"/>
          <w:szCs w:val="24"/>
        </w:rPr>
      </w:pPr>
      <w:proofErr w:type="spellStart"/>
      <w:r w:rsidRPr="00247464">
        <w:rPr>
          <w:rFonts w:ascii="Cambria" w:hAnsi="Cambria" w:cs="Cambria"/>
          <w:color w:val="000000"/>
          <w:sz w:val="24"/>
          <w:szCs w:val="24"/>
        </w:rPr>
        <w:t>zawierają</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dane</w:t>
      </w:r>
      <w:proofErr w:type="spellEnd"/>
      <w:r w:rsidRPr="00247464">
        <w:rPr>
          <w:rFonts w:ascii="Cambria" w:hAnsi="Cambria" w:cs="Cambria"/>
          <w:color w:val="000000"/>
          <w:sz w:val="24"/>
          <w:szCs w:val="24"/>
        </w:rPr>
        <w:t xml:space="preserve"> w </w:t>
      </w:r>
      <w:proofErr w:type="spellStart"/>
      <w:r w:rsidRPr="00247464">
        <w:rPr>
          <w:rFonts w:ascii="Cambria" w:hAnsi="Cambria" w:cs="Cambria"/>
          <w:color w:val="000000"/>
          <w:sz w:val="24"/>
          <w:szCs w:val="24"/>
        </w:rPr>
        <w:t>układzie</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niepozostawiającym</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wątpliwości</w:t>
      </w:r>
      <w:proofErr w:type="spellEnd"/>
      <w:r w:rsidRPr="00247464">
        <w:rPr>
          <w:rFonts w:ascii="Cambria" w:hAnsi="Cambria" w:cs="Cambria"/>
          <w:color w:val="000000"/>
          <w:sz w:val="24"/>
          <w:szCs w:val="24"/>
        </w:rPr>
        <w:t xml:space="preserve"> co do </w:t>
      </w:r>
      <w:proofErr w:type="spellStart"/>
      <w:r w:rsidRPr="00247464">
        <w:rPr>
          <w:rFonts w:ascii="Cambria" w:hAnsi="Cambria" w:cs="Cambria"/>
          <w:color w:val="000000"/>
          <w:sz w:val="24"/>
          <w:szCs w:val="24"/>
        </w:rPr>
        <w:t>treści</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i</w:t>
      </w:r>
      <w:proofErr w:type="spellEnd"/>
      <w:r w:rsidRPr="00247464">
        <w:rPr>
          <w:rFonts w:ascii="Cambria" w:hAnsi="Cambria" w:cs="Cambria"/>
          <w:color w:val="000000"/>
          <w:sz w:val="24"/>
          <w:szCs w:val="24"/>
        </w:rPr>
        <w:t> </w:t>
      </w:r>
      <w:proofErr w:type="spellStart"/>
      <w:r w:rsidRPr="00247464">
        <w:rPr>
          <w:rFonts w:ascii="Cambria" w:hAnsi="Cambria" w:cs="Cambria"/>
          <w:color w:val="000000"/>
          <w:sz w:val="24"/>
          <w:szCs w:val="24"/>
        </w:rPr>
        <w:t>kontekstu</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zapisanych</w:t>
      </w:r>
      <w:proofErr w:type="spellEnd"/>
      <w:r w:rsidRPr="00247464">
        <w:rPr>
          <w:rFonts w:ascii="Cambria" w:hAnsi="Cambria" w:cs="Cambria"/>
          <w:color w:val="000000"/>
          <w:sz w:val="24"/>
          <w:szCs w:val="24"/>
        </w:rPr>
        <w:t xml:space="preserve"> </w:t>
      </w:r>
      <w:proofErr w:type="spellStart"/>
      <w:r w:rsidRPr="00247464">
        <w:rPr>
          <w:rFonts w:ascii="Cambria" w:hAnsi="Cambria" w:cs="Cambria"/>
          <w:color w:val="000000"/>
          <w:sz w:val="24"/>
          <w:szCs w:val="24"/>
        </w:rPr>
        <w:t>informacji</w:t>
      </w:r>
      <w:proofErr w:type="spellEnd"/>
      <w:r w:rsidRPr="00247464">
        <w:rPr>
          <w:rFonts w:ascii="Cambria" w:hAnsi="Cambria" w:cs="Cambria"/>
          <w:color w:val="000000"/>
          <w:sz w:val="24"/>
          <w:szCs w:val="24"/>
        </w:rPr>
        <w:t>.</w:t>
      </w:r>
    </w:p>
    <w:p w14:paraId="7D6FB922" w14:textId="77777777" w:rsidR="00F56969" w:rsidRPr="002C3A08" w:rsidRDefault="00F56969">
      <w:pPr>
        <w:pStyle w:val="Akapitzlist"/>
        <w:shd w:val="clear" w:color="auto" w:fill="FFFFFF"/>
        <w:spacing w:line="276" w:lineRule="auto"/>
        <w:ind w:left="1134"/>
        <w:rPr>
          <w:rFonts w:asciiTheme="majorHAnsi" w:hAnsiTheme="majorHAnsi"/>
          <w:color w:val="000000"/>
          <w:sz w:val="24"/>
          <w:szCs w:val="24"/>
        </w:rPr>
      </w:pPr>
    </w:p>
    <w:tbl>
      <w:tblPr>
        <w:tblW w:w="9073" w:type="dxa"/>
        <w:jc w:val="center"/>
        <w:tblLayout w:type="fixed"/>
        <w:tblLook w:val="00A0" w:firstRow="1" w:lastRow="0" w:firstColumn="1" w:lastColumn="0" w:noHBand="0" w:noVBand="0"/>
      </w:tblPr>
      <w:tblGrid>
        <w:gridCol w:w="9073"/>
      </w:tblGrid>
      <w:tr w:rsidR="002D5F80" w14:paraId="0E9328D9" w14:textId="77777777" w:rsidTr="00161DA3">
        <w:trPr>
          <w:jc w:val="center"/>
        </w:trPr>
        <w:tc>
          <w:tcPr>
            <w:tcW w:w="9073" w:type="dxa"/>
            <w:tcBorders>
              <w:bottom w:val="single" w:sz="4" w:space="0" w:color="000000"/>
            </w:tcBorders>
            <w:shd w:val="clear" w:color="auto" w:fill="D9D9D9" w:themeFill="background1" w:themeFillShade="D9"/>
          </w:tcPr>
          <w:p w14:paraId="421E507A" w14:textId="77777777" w:rsidR="002D5F80" w:rsidRPr="00307C8F" w:rsidRDefault="00F23968">
            <w:pPr>
              <w:widowControl w:val="0"/>
              <w:spacing w:line="276" w:lineRule="auto"/>
              <w:contextualSpacing/>
              <w:jc w:val="center"/>
              <w:textAlignment w:val="baseline"/>
              <w:rPr>
                <w:rFonts w:asciiTheme="majorHAnsi" w:hAnsiTheme="majorHAnsi"/>
                <w:sz w:val="26"/>
                <w:szCs w:val="26"/>
              </w:rPr>
            </w:pPr>
            <w:r w:rsidRPr="00307C8F">
              <w:rPr>
                <w:rFonts w:asciiTheme="majorHAnsi" w:hAnsiTheme="majorHAnsi"/>
                <w:sz w:val="26"/>
                <w:szCs w:val="26"/>
              </w:rPr>
              <w:t>Rozdział 9</w:t>
            </w:r>
          </w:p>
          <w:p w14:paraId="20022D5E" w14:textId="77777777" w:rsidR="002D5F80" w:rsidRDefault="00F23968">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INFORMACJA DLA WYKONAWCÓW ZAMIERZAJĄCYCH POWIERZYĆ WYKONANIE CZĘŚCI ZAMÓWIENIA PODWYKONAWCOM</w:t>
            </w:r>
          </w:p>
        </w:tc>
      </w:tr>
    </w:tbl>
    <w:p w14:paraId="3E92BB10" w14:textId="77777777" w:rsidR="003E6ECD" w:rsidRPr="00C6306E" w:rsidRDefault="003E6ECD" w:rsidP="003E6ECD">
      <w:pPr>
        <w:pStyle w:val="Akapitzlist"/>
        <w:autoSpaceDE w:val="0"/>
        <w:autoSpaceDN w:val="0"/>
        <w:adjustRightInd w:val="0"/>
        <w:spacing w:line="276" w:lineRule="auto"/>
        <w:ind w:left="709"/>
        <w:rPr>
          <w:rFonts w:asciiTheme="majorHAnsi" w:hAnsiTheme="majorHAnsi" w:cs="Arial"/>
          <w:sz w:val="24"/>
          <w:szCs w:val="24"/>
        </w:rPr>
      </w:pPr>
    </w:p>
    <w:p w14:paraId="1E1F316D" w14:textId="77777777" w:rsidR="003E6ECD" w:rsidRDefault="003E6ECD" w:rsidP="003E6ECD">
      <w:pPr>
        <w:autoSpaceDE w:val="0"/>
        <w:autoSpaceDN w:val="0"/>
        <w:adjustRightInd w:val="0"/>
        <w:spacing w:line="276" w:lineRule="auto"/>
        <w:jc w:val="both"/>
        <w:rPr>
          <w:rFonts w:ascii="Cambria" w:hAnsi="Cambria" w:cs="Arial"/>
        </w:rPr>
      </w:pPr>
      <w:r>
        <w:rPr>
          <w:rFonts w:ascii="Cambria" w:hAnsi="Cambria"/>
          <w:color w:val="000000"/>
        </w:rPr>
        <w:t xml:space="preserve">Zamawiający </w:t>
      </w:r>
      <w:r>
        <w:rPr>
          <w:rFonts w:ascii="Cambria" w:hAnsi="Cambria"/>
          <w:b/>
          <w:bCs/>
          <w:color w:val="000000"/>
        </w:rPr>
        <w:t>nie żąda</w:t>
      </w:r>
      <w:r>
        <w:rPr>
          <w:rFonts w:ascii="Cambria" w:hAnsi="Cambria"/>
          <w:color w:val="000000"/>
        </w:rPr>
        <w:t xml:space="preserve"> wskazania przez Wykonawcę, w ofercie, części zamówienia, których wykonanie zamierza powierzyć podwykonawcom oraz podania nazw ewentualnych podwykonawców.</w:t>
      </w:r>
    </w:p>
    <w:p w14:paraId="2DB7E98E" w14:textId="77777777" w:rsidR="00331CD8" w:rsidRPr="00161DA3" w:rsidRDefault="00331CD8" w:rsidP="00331CD8">
      <w:pPr>
        <w:pStyle w:val="Akapitzlist"/>
        <w:spacing w:before="0" w:after="0" w:line="276" w:lineRule="auto"/>
        <w:ind w:left="709"/>
        <w:rPr>
          <w:rFonts w:ascii="Cambria" w:hAnsi="Cambria" w:cs="Arial"/>
          <w:sz w:val="24"/>
          <w:szCs w:val="24"/>
        </w:rPr>
      </w:pPr>
    </w:p>
    <w:tbl>
      <w:tblPr>
        <w:tblW w:w="9072" w:type="dxa"/>
        <w:jc w:val="center"/>
        <w:tblLayout w:type="fixed"/>
        <w:tblLook w:val="00A0" w:firstRow="1" w:lastRow="0" w:firstColumn="1" w:lastColumn="0" w:noHBand="0" w:noVBand="0"/>
      </w:tblPr>
      <w:tblGrid>
        <w:gridCol w:w="9072"/>
      </w:tblGrid>
      <w:tr w:rsidR="00331CD8" w14:paraId="092DB6B2" w14:textId="77777777" w:rsidTr="00F11F84">
        <w:trPr>
          <w:jc w:val="center"/>
        </w:trPr>
        <w:tc>
          <w:tcPr>
            <w:tcW w:w="9072" w:type="dxa"/>
            <w:tcBorders>
              <w:bottom w:val="single" w:sz="4" w:space="0" w:color="000000"/>
            </w:tcBorders>
            <w:shd w:val="clear" w:color="auto" w:fill="D9D9D9" w:themeFill="background1" w:themeFillShade="D9"/>
          </w:tcPr>
          <w:p w14:paraId="0387C6F4" w14:textId="77777777" w:rsidR="00331CD8" w:rsidRDefault="00331CD8" w:rsidP="00F11F84">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10</w:t>
            </w:r>
          </w:p>
          <w:p w14:paraId="0AE8345E" w14:textId="77777777" w:rsidR="00331CD8" w:rsidRDefault="00331CD8" w:rsidP="00F11F84">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 xml:space="preserve">INFORMACJA DLA WYKONAWCÓW WSPÓLNIE UBIEGAJĄCYCH SIĘ </w:t>
            </w:r>
            <w:r>
              <w:rPr>
                <w:rFonts w:asciiTheme="majorHAnsi" w:hAnsiTheme="majorHAnsi"/>
                <w:b/>
                <w:sz w:val="26"/>
                <w:szCs w:val="26"/>
              </w:rPr>
              <w:br/>
              <w:t>O UDZIELENIE ZAMÓWIENIA (W TYM SPÓŁKI CYWILNE)</w:t>
            </w:r>
          </w:p>
        </w:tc>
      </w:tr>
    </w:tbl>
    <w:p w14:paraId="39C67526" w14:textId="77777777" w:rsidR="00331CD8" w:rsidRDefault="00331CD8" w:rsidP="00331CD8">
      <w:pPr>
        <w:pStyle w:val="Akapitzlist"/>
        <w:widowControl w:val="0"/>
        <w:spacing w:line="276" w:lineRule="auto"/>
        <w:ind w:left="709"/>
        <w:outlineLvl w:val="3"/>
        <w:rPr>
          <w:rFonts w:asciiTheme="majorHAnsi" w:hAnsiTheme="majorHAnsi" w:cs="Arial"/>
          <w:bCs/>
          <w:sz w:val="24"/>
          <w:szCs w:val="24"/>
        </w:rPr>
      </w:pPr>
    </w:p>
    <w:p w14:paraId="0D890C46" w14:textId="77777777" w:rsidR="00331CD8" w:rsidRDefault="00331CD8" w:rsidP="0002237D">
      <w:pPr>
        <w:pStyle w:val="Akapitzlist"/>
        <w:widowControl w:val="0"/>
        <w:numPr>
          <w:ilvl w:val="1"/>
          <w:numId w:val="7"/>
        </w:numPr>
        <w:spacing w:line="276" w:lineRule="auto"/>
        <w:ind w:left="709" w:hanging="709"/>
        <w:outlineLvl w:val="3"/>
        <w:rPr>
          <w:rFonts w:asciiTheme="majorHAnsi" w:hAnsiTheme="majorHAnsi" w:cs="Arial"/>
          <w:bCs/>
          <w:sz w:val="24"/>
          <w:szCs w:val="24"/>
        </w:rPr>
      </w:pPr>
      <w:r>
        <w:rPr>
          <w:rFonts w:asciiTheme="majorHAnsi" w:hAnsiTheme="majorHAnsi" w:cs="Arial"/>
          <w:bCs/>
          <w:sz w:val="24"/>
          <w:szCs w:val="24"/>
        </w:rPr>
        <w:t xml:space="preserve">Wykonawcy </w:t>
      </w:r>
      <w:r>
        <w:rPr>
          <w:rFonts w:asciiTheme="majorHAnsi" w:hAnsiTheme="majorHAnsi"/>
          <w:color w:val="000000"/>
          <w:sz w:val="24"/>
          <w:szCs w:val="24"/>
        </w:rPr>
        <w:t xml:space="preserve">mogą wspólnie ubiegać się o udzielenie zamówienia. W takim przypadku, Wykonawcy ustanawiają pełnomocnika do reprezentowania ich </w:t>
      </w:r>
      <w:r>
        <w:rPr>
          <w:rFonts w:asciiTheme="majorHAnsi" w:hAnsiTheme="majorHAnsi"/>
          <w:color w:val="000000"/>
          <w:sz w:val="24"/>
          <w:szCs w:val="24"/>
        </w:rPr>
        <w:br/>
        <w:t xml:space="preserve">w postępowaniu o udzielenie zamówienia albo do reprezentowania </w:t>
      </w:r>
      <w:r>
        <w:rPr>
          <w:rFonts w:asciiTheme="majorHAnsi" w:hAnsiTheme="majorHAnsi"/>
          <w:color w:val="000000"/>
          <w:sz w:val="24"/>
          <w:szCs w:val="24"/>
        </w:rPr>
        <w:br/>
        <w:t>w postępowaniu i zawarcia umowy w sprawie zamówienia publicznego.</w:t>
      </w:r>
    </w:p>
    <w:p w14:paraId="5DA88842" w14:textId="77777777" w:rsidR="00331CD8" w:rsidRDefault="00331CD8" w:rsidP="0002237D">
      <w:pPr>
        <w:pStyle w:val="Akapitzlist"/>
        <w:widowControl w:val="0"/>
        <w:numPr>
          <w:ilvl w:val="1"/>
          <w:numId w:val="7"/>
        </w:numPr>
        <w:spacing w:line="276" w:lineRule="auto"/>
        <w:ind w:left="709" w:hanging="709"/>
        <w:outlineLvl w:val="3"/>
        <w:rPr>
          <w:rFonts w:asciiTheme="majorHAnsi" w:hAnsiTheme="majorHAnsi" w:cs="Arial"/>
          <w:bCs/>
          <w:sz w:val="24"/>
          <w:szCs w:val="24"/>
        </w:rPr>
      </w:pPr>
      <w:r>
        <w:rPr>
          <w:rFonts w:asciiTheme="majorHAnsi" w:hAnsiTheme="majorHAnsi" w:cs="Arial"/>
          <w:bCs/>
          <w:sz w:val="24"/>
          <w:szCs w:val="24"/>
        </w:rPr>
        <w:t>W przypadku Wykonawców wspólnie ubiegających się o udzielenie zamówienia:</w:t>
      </w:r>
    </w:p>
    <w:p w14:paraId="258039F9" w14:textId="77777777" w:rsidR="00331CD8" w:rsidRDefault="00331CD8" w:rsidP="00331CD8">
      <w:pPr>
        <w:pStyle w:val="Akapitzlist"/>
        <w:widowControl w:val="0"/>
        <w:numPr>
          <w:ilvl w:val="0"/>
          <w:numId w:val="6"/>
        </w:numPr>
        <w:spacing w:line="276" w:lineRule="auto"/>
        <w:ind w:left="1134" w:hanging="425"/>
        <w:outlineLvl w:val="3"/>
        <w:rPr>
          <w:rFonts w:asciiTheme="majorHAnsi" w:hAnsiTheme="majorHAnsi" w:cs="Arial"/>
          <w:bCs/>
          <w:sz w:val="24"/>
          <w:szCs w:val="24"/>
        </w:rPr>
      </w:pPr>
      <w:r>
        <w:rPr>
          <w:rFonts w:asciiTheme="majorHAnsi" w:hAnsiTheme="majorHAnsi" w:cs="Arial"/>
          <w:bCs/>
          <w:sz w:val="24"/>
          <w:szCs w:val="24"/>
        </w:rPr>
        <w:t xml:space="preserve">oświadczenia, o których mowa w pkt. 8.1 SWZ </w:t>
      </w:r>
      <w:r>
        <w:rPr>
          <w:rFonts w:asciiTheme="majorHAnsi" w:hAnsiTheme="majorHAnsi" w:cs="Arial"/>
          <w:b/>
          <w:bCs/>
          <w:sz w:val="24"/>
          <w:szCs w:val="24"/>
          <w:u w:val="single"/>
        </w:rPr>
        <w:t xml:space="preserve">składa </w:t>
      </w:r>
      <w:r>
        <w:rPr>
          <w:rFonts w:asciiTheme="majorHAnsi" w:hAnsiTheme="majorHAnsi" w:cs="Arial"/>
          <w:b/>
          <w:sz w:val="24"/>
          <w:szCs w:val="24"/>
          <w:u w:val="single"/>
        </w:rPr>
        <w:t>z ofertą</w:t>
      </w:r>
      <w:r>
        <w:rPr>
          <w:rFonts w:asciiTheme="majorHAnsi" w:hAnsiTheme="majorHAnsi" w:cs="Arial"/>
          <w:b/>
          <w:bCs/>
          <w:sz w:val="24"/>
          <w:szCs w:val="24"/>
        </w:rPr>
        <w:t xml:space="preserve"> każdy </w:t>
      </w:r>
      <w:r>
        <w:rPr>
          <w:rFonts w:asciiTheme="majorHAnsi" w:hAnsiTheme="majorHAnsi" w:cs="Arial"/>
          <w:b/>
          <w:bCs/>
          <w:sz w:val="24"/>
          <w:szCs w:val="24"/>
        </w:rPr>
        <w:br/>
        <w:t>z Wykonawców wspólnie ubiegających się o zamówienie</w:t>
      </w:r>
      <w:r>
        <w:rPr>
          <w:rFonts w:asciiTheme="majorHAnsi" w:hAnsiTheme="majorHAnsi" w:cs="Arial"/>
          <w:bCs/>
          <w:sz w:val="24"/>
          <w:szCs w:val="24"/>
        </w:rPr>
        <w:t xml:space="preserve">. </w:t>
      </w:r>
      <w:r>
        <w:rPr>
          <w:rFonts w:asciiTheme="majorHAnsi" w:hAnsiTheme="majorHAnsi"/>
          <w:color w:val="000000"/>
          <w:sz w:val="24"/>
          <w:szCs w:val="24"/>
          <w:shd w:val="clear" w:color="auto" w:fill="FFFFFF"/>
        </w:rPr>
        <w:t>Oświadczenia te potwierdzają brak podstaw wykluczenia w postępowaniu.</w:t>
      </w:r>
    </w:p>
    <w:p w14:paraId="433CD1CF" w14:textId="77777777" w:rsidR="00331CD8" w:rsidRDefault="00331CD8" w:rsidP="00331CD8">
      <w:pPr>
        <w:pStyle w:val="Akapitzlist"/>
        <w:widowControl w:val="0"/>
        <w:numPr>
          <w:ilvl w:val="0"/>
          <w:numId w:val="6"/>
        </w:numPr>
        <w:spacing w:line="276" w:lineRule="auto"/>
        <w:ind w:left="1134" w:hanging="425"/>
        <w:outlineLvl w:val="3"/>
        <w:rPr>
          <w:rFonts w:asciiTheme="majorHAnsi" w:hAnsiTheme="majorHAnsi" w:cs="Arial"/>
          <w:bCs/>
          <w:sz w:val="24"/>
          <w:szCs w:val="24"/>
        </w:rPr>
      </w:pPr>
      <w:r>
        <w:rPr>
          <w:rFonts w:asciiTheme="majorHAnsi" w:hAnsiTheme="majorHAnsi" w:cs="Arial"/>
          <w:bCs/>
          <w:sz w:val="24"/>
          <w:szCs w:val="24"/>
        </w:rPr>
        <w:t xml:space="preserve">zobowiązani są oni na wezwanie Zamawiającego, złożyć podmiotowe środki </w:t>
      </w:r>
      <w:r>
        <w:rPr>
          <w:rFonts w:asciiTheme="majorHAnsi" w:hAnsiTheme="majorHAnsi" w:cs="Arial"/>
          <w:bCs/>
          <w:sz w:val="24"/>
          <w:szCs w:val="24"/>
        </w:rPr>
        <w:lastRenderedPageBreak/>
        <w:t>dowodowe, o których mowa w pkt. 8.</w:t>
      </w:r>
      <w:r w:rsidR="00110F86">
        <w:rPr>
          <w:rFonts w:asciiTheme="majorHAnsi" w:hAnsiTheme="majorHAnsi" w:cs="Arial"/>
          <w:bCs/>
          <w:sz w:val="24"/>
          <w:szCs w:val="24"/>
        </w:rPr>
        <w:t xml:space="preserve">2 </w:t>
      </w:r>
      <w:r>
        <w:rPr>
          <w:rFonts w:asciiTheme="majorHAnsi" w:hAnsiTheme="majorHAnsi" w:cs="Arial"/>
          <w:bCs/>
          <w:sz w:val="24"/>
          <w:szCs w:val="24"/>
        </w:rPr>
        <w:t>SWZ, przy czym podmiotowe środki dowodowe, o których mowa w pkt. 8.</w:t>
      </w:r>
      <w:r w:rsidR="00110F86">
        <w:rPr>
          <w:rFonts w:asciiTheme="majorHAnsi" w:hAnsiTheme="majorHAnsi" w:cs="Arial"/>
          <w:bCs/>
          <w:sz w:val="24"/>
          <w:szCs w:val="24"/>
        </w:rPr>
        <w:t>2</w:t>
      </w:r>
      <w:r>
        <w:rPr>
          <w:rFonts w:asciiTheme="majorHAnsi" w:hAnsiTheme="majorHAnsi" w:cs="Arial"/>
          <w:bCs/>
          <w:sz w:val="24"/>
          <w:szCs w:val="24"/>
        </w:rPr>
        <w:t>.1 SWZ składa odpowiednio Wykonawca/Wykonawcy, który/którzy wykazuje/-ą spełnienie warunku.</w:t>
      </w:r>
    </w:p>
    <w:p w14:paraId="0F49CF90" w14:textId="77777777" w:rsidR="00331CD8" w:rsidRPr="00A9161B" w:rsidRDefault="00331CD8" w:rsidP="0002237D">
      <w:pPr>
        <w:pStyle w:val="Akapitzlist"/>
        <w:widowControl w:val="0"/>
        <w:numPr>
          <w:ilvl w:val="1"/>
          <w:numId w:val="7"/>
        </w:numPr>
        <w:spacing w:line="276" w:lineRule="auto"/>
        <w:ind w:left="709" w:hanging="709"/>
        <w:outlineLvl w:val="3"/>
        <w:rPr>
          <w:rFonts w:ascii="Cambria" w:hAnsi="Cambria" w:cs="Arial"/>
          <w:bCs/>
          <w:sz w:val="24"/>
          <w:szCs w:val="24"/>
        </w:rPr>
      </w:pPr>
      <w:r>
        <w:rPr>
          <w:rFonts w:ascii="Cambria" w:hAnsi="Cambria"/>
          <w:color w:val="000000"/>
          <w:sz w:val="24"/>
          <w:szCs w:val="24"/>
          <w:shd w:val="clear" w:color="auto" w:fill="FFFFFF"/>
        </w:rPr>
        <w:t>Jeżeli została wybrana oferta Wykonawców wspólnie ubiegających się o udzielenie zamówienia, Zamawiający może żądać przed zawarciem umowy w sprawie zamówienia publicznego kopii umowy regulującej współpracę tych Wykonawców.</w:t>
      </w:r>
    </w:p>
    <w:p w14:paraId="1DAC873B" w14:textId="77777777" w:rsidR="00331CD8" w:rsidRDefault="00331CD8" w:rsidP="00331CD8">
      <w:pPr>
        <w:pStyle w:val="Akapitzlist"/>
        <w:widowControl w:val="0"/>
        <w:spacing w:line="276" w:lineRule="auto"/>
        <w:ind w:left="709"/>
        <w:outlineLvl w:val="3"/>
        <w:rPr>
          <w:rFonts w:ascii="Cambria" w:hAnsi="Cambria"/>
          <w:color w:val="000000"/>
          <w:sz w:val="10"/>
          <w:szCs w:val="10"/>
          <w:shd w:val="clear" w:color="auto" w:fill="FFFFFF"/>
        </w:rPr>
      </w:pPr>
    </w:p>
    <w:p w14:paraId="54690282" w14:textId="77777777" w:rsidR="00306E29" w:rsidRPr="005C30B6" w:rsidRDefault="00306E29" w:rsidP="00331CD8">
      <w:pPr>
        <w:pStyle w:val="Akapitzlist"/>
        <w:widowControl w:val="0"/>
        <w:spacing w:line="276" w:lineRule="auto"/>
        <w:ind w:left="709"/>
        <w:outlineLvl w:val="3"/>
        <w:rPr>
          <w:rFonts w:ascii="Cambria" w:hAnsi="Cambria"/>
          <w:color w:val="000000"/>
          <w:sz w:val="10"/>
          <w:szCs w:val="10"/>
          <w:shd w:val="clear" w:color="auto" w:fill="FFFFFF"/>
        </w:rPr>
      </w:pPr>
    </w:p>
    <w:tbl>
      <w:tblPr>
        <w:tblW w:w="9072" w:type="dxa"/>
        <w:jc w:val="center"/>
        <w:tblLayout w:type="fixed"/>
        <w:tblLook w:val="00A0" w:firstRow="1" w:lastRow="0" w:firstColumn="1" w:lastColumn="0" w:noHBand="0" w:noVBand="0"/>
      </w:tblPr>
      <w:tblGrid>
        <w:gridCol w:w="9072"/>
      </w:tblGrid>
      <w:tr w:rsidR="00331CD8" w14:paraId="7A737347" w14:textId="77777777" w:rsidTr="00F11F84">
        <w:trPr>
          <w:trHeight w:val="819"/>
          <w:jc w:val="center"/>
        </w:trPr>
        <w:tc>
          <w:tcPr>
            <w:tcW w:w="9072" w:type="dxa"/>
            <w:tcBorders>
              <w:bottom w:val="single" w:sz="4" w:space="0" w:color="000000"/>
            </w:tcBorders>
            <w:shd w:val="clear" w:color="auto" w:fill="D9D9D9" w:themeFill="background1" w:themeFillShade="D9"/>
          </w:tcPr>
          <w:p w14:paraId="7ECC9395" w14:textId="77777777" w:rsidR="00331CD8" w:rsidRDefault="00331CD8" w:rsidP="00F11F84">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11</w:t>
            </w:r>
          </w:p>
          <w:p w14:paraId="0946C154" w14:textId="77777777" w:rsidR="00331CD8" w:rsidRDefault="00331CD8" w:rsidP="00F11F84">
            <w:pPr>
              <w:widowControl w:val="0"/>
              <w:spacing w:line="276" w:lineRule="auto"/>
              <w:contextualSpacing/>
              <w:jc w:val="center"/>
              <w:textAlignment w:val="baseline"/>
              <w:rPr>
                <w:rFonts w:asciiTheme="majorHAnsi" w:hAnsiTheme="majorHAnsi"/>
                <w:sz w:val="26"/>
                <w:szCs w:val="26"/>
              </w:rPr>
            </w:pPr>
            <w:r>
              <w:rPr>
                <w:rFonts w:asciiTheme="majorHAnsi" w:hAnsiTheme="majorHAnsi"/>
                <w:b/>
                <w:sz w:val="26"/>
                <w:szCs w:val="26"/>
              </w:rPr>
              <w:t xml:space="preserve">INFORMACJE O ŚRODKACH KOMUNIKACJI ELEKTRONICZNEJ, PRZY UŻYCIU KTÓRYCH ZAMAWIAJĄCY BĘDZIE KOMUNIKOWAŁ SIĘ Z WYKONAWCAMI, ORAZ INFORMACJE O WYMAGANIACH TECHNICZNYCH </w:t>
            </w:r>
            <w:r>
              <w:rPr>
                <w:rFonts w:asciiTheme="majorHAnsi" w:hAnsiTheme="majorHAnsi"/>
                <w:b/>
                <w:sz w:val="26"/>
                <w:szCs w:val="26"/>
              </w:rPr>
              <w:br/>
              <w:t>I ORGANIZACYJNYCH SPORZĄDZANIA, WYSYŁANIA I ODBIERANIA KORESPONDENCJI ELEKTRONICZNEJ</w:t>
            </w:r>
          </w:p>
        </w:tc>
      </w:tr>
    </w:tbl>
    <w:p w14:paraId="3A1A5ABD" w14:textId="77777777" w:rsidR="00331CD8" w:rsidRDefault="00331CD8" w:rsidP="00331CD8">
      <w:pPr>
        <w:pStyle w:val="Kolorowalistaakcent11"/>
        <w:widowControl w:val="0"/>
        <w:spacing w:line="276" w:lineRule="auto"/>
        <w:ind w:left="0"/>
        <w:outlineLvl w:val="3"/>
        <w:rPr>
          <w:rFonts w:asciiTheme="majorHAnsi" w:hAnsiTheme="majorHAnsi"/>
          <w:b/>
          <w:sz w:val="24"/>
          <w:szCs w:val="24"/>
          <w:highlight w:val="yellow"/>
        </w:rPr>
      </w:pPr>
    </w:p>
    <w:p w14:paraId="2017C686" w14:textId="0C675BB7" w:rsidR="00331CD8" w:rsidRPr="00306E29" w:rsidRDefault="00331CD8" w:rsidP="008726B5">
      <w:pPr>
        <w:pStyle w:val="Akapitzlist"/>
        <w:numPr>
          <w:ilvl w:val="1"/>
          <w:numId w:val="31"/>
        </w:numPr>
        <w:suppressAutoHyphens w:val="0"/>
        <w:spacing w:before="0" w:after="0" w:line="276" w:lineRule="auto"/>
        <w:ind w:left="709" w:hanging="709"/>
        <w:rPr>
          <w:rFonts w:ascii="Cambria" w:hAnsi="Cambria"/>
          <w:sz w:val="24"/>
          <w:szCs w:val="24"/>
        </w:rPr>
      </w:pPr>
      <w:r w:rsidRPr="00306E29">
        <w:rPr>
          <w:rFonts w:ascii="Cambria" w:hAnsi="Cambria"/>
          <w:sz w:val="24"/>
          <w:szCs w:val="24"/>
        </w:rPr>
        <w:t xml:space="preserve">W postępowaniu o udzielenie zamówienia publicznego komunikacja między Zamawiającym, a Wykonawcami odbywa się przy użyciu Platformy e-Zamówienia, która jest dostępna pod adresem: </w:t>
      </w:r>
      <w:hyperlink r:id="rId12" w:history="1">
        <w:r w:rsidRPr="00306E29">
          <w:rPr>
            <w:rStyle w:val="Hipercze"/>
            <w:rFonts w:ascii="Cambria" w:hAnsi="Cambria"/>
            <w:color w:val="0070C0"/>
            <w:sz w:val="24"/>
            <w:szCs w:val="24"/>
          </w:rPr>
          <w:t>https://ezamowienia.gov.pl</w:t>
        </w:r>
      </w:hyperlink>
      <w:r w:rsidRPr="00306E29">
        <w:rPr>
          <w:rFonts w:ascii="Cambria" w:hAnsi="Cambria"/>
          <w:sz w:val="24"/>
          <w:szCs w:val="24"/>
        </w:rPr>
        <w:t xml:space="preserve"> </w:t>
      </w:r>
    </w:p>
    <w:p w14:paraId="4B27CF8E" w14:textId="77777777" w:rsidR="00331CD8" w:rsidRPr="00DC7AD3" w:rsidRDefault="00331CD8" w:rsidP="008726B5">
      <w:pPr>
        <w:pStyle w:val="Akapitzlist"/>
        <w:numPr>
          <w:ilvl w:val="1"/>
          <w:numId w:val="31"/>
        </w:numPr>
        <w:suppressAutoHyphens w:val="0"/>
        <w:spacing w:before="0" w:after="0" w:line="276" w:lineRule="auto"/>
        <w:ind w:left="709" w:hanging="709"/>
        <w:rPr>
          <w:rFonts w:ascii="Cambria" w:hAnsi="Cambria"/>
          <w:sz w:val="24"/>
          <w:szCs w:val="24"/>
        </w:rPr>
      </w:pPr>
      <w:r w:rsidRPr="00DC7AD3">
        <w:rPr>
          <w:rFonts w:ascii="Cambria" w:hAnsi="Cambria"/>
          <w:sz w:val="24"/>
          <w:szCs w:val="24"/>
        </w:rPr>
        <w:t>Korzystanie z Platformy e-Zamówienia jest bezpłatne.</w:t>
      </w:r>
    </w:p>
    <w:p w14:paraId="5152625C" w14:textId="77777777" w:rsidR="00331CD8" w:rsidRPr="00FF41A8" w:rsidRDefault="00331CD8" w:rsidP="008726B5">
      <w:pPr>
        <w:pStyle w:val="Akapitzlist"/>
        <w:numPr>
          <w:ilvl w:val="1"/>
          <w:numId w:val="31"/>
        </w:numPr>
        <w:suppressAutoHyphens w:val="0"/>
        <w:spacing w:before="0" w:after="0" w:line="276" w:lineRule="auto"/>
        <w:ind w:left="709" w:hanging="709"/>
        <w:rPr>
          <w:rFonts w:ascii="Cambria" w:hAnsi="Cambria"/>
          <w:sz w:val="24"/>
          <w:szCs w:val="24"/>
        </w:rPr>
      </w:pPr>
      <w:r w:rsidRPr="00FF41A8">
        <w:rPr>
          <w:rFonts w:ascii="Cambria" w:hAnsi="Cambria"/>
          <w:sz w:val="24"/>
          <w:szCs w:val="24"/>
        </w:rPr>
        <w:t>Zamawiający wyznacza następujące osoby do kontaktu z Wykonawcami:</w:t>
      </w:r>
    </w:p>
    <w:p w14:paraId="60945337" w14:textId="77777777" w:rsidR="00331CD8" w:rsidRDefault="00331CD8" w:rsidP="00331CD8">
      <w:pPr>
        <w:widowControl w:val="0"/>
        <w:spacing w:line="276" w:lineRule="auto"/>
        <w:ind w:firstLine="709"/>
        <w:outlineLvl w:val="3"/>
        <w:rPr>
          <w:rFonts w:asciiTheme="majorHAnsi" w:hAnsiTheme="majorHAnsi"/>
        </w:rPr>
      </w:pPr>
      <w:r>
        <w:rPr>
          <w:rFonts w:asciiTheme="majorHAnsi" w:hAnsiTheme="majorHAnsi"/>
        </w:rPr>
        <w:t xml:space="preserve">Pani </w:t>
      </w:r>
      <w:r w:rsidR="00D86410">
        <w:rPr>
          <w:rFonts w:asciiTheme="majorHAnsi" w:hAnsiTheme="majorHAnsi"/>
        </w:rPr>
        <w:t>Barbara Masełko</w:t>
      </w:r>
      <w:r w:rsidRPr="00A04CA8">
        <w:rPr>
          <w:rFonts w:asciiTheme="majorHAnsi" w:hAnsiTheme="majorHAnsi"/>
        </w:rPr>
        <w:t xml:space="preserve">, </w:t>
      </w:r>
    </w:p>
    <w:p w14:paraId="35493F1F" w14:textId="77777777" w:rsidR="00331CD8" w:rsidRPr="00CA34FF" w:rsidRDefault="00331CD8" w:rsidP="00331CD8">
      <w:pPr>
        <w:widowControl w:val="0"/>
        <w:spacing w:line="276" w:lineRule="auto"/>
        <w:ind w:firstLine="709"/>
        <w:outlineLvl w:val="3"/>
        <w:rPr>
          <w:rFonts w:asciiTheme="majorHAnsi" w:hAnsiTheme="majorHAnsi"/>
          <w:color w:val="000000" w:themeColor="text1"/>
        </w:rPr>
      </w:pPr>
      <w:r w:rsidRPr="00A04CA8">
        <w:rPr>
          <w:rFonts w:asciiTheme="majorHAnsi" w:hAnsiTheme="majorHAnsi"/>
        </w:rPr>
        <w:t>tel. +(48) 82</w:t>
      </w:r>
      <w:r w:rsidR="002A6BB7">
        <w:rPr>
          <w:rFonts w:asciiTheme="majorHAnsi" w:hAnsiTheme="majorHAnsi"/>
        </w:rPr>
        <w:t> </w:t>
      </w:r>
      <w:r w:rsidRPr="00A04CA8">
        <w:rPr>
          <w:rFonts w:asciiTheme="majorHAnsi" w:hAnsiTheme="majorHAnsi"/>
        </w:rPr>
        <w:t>563</w:t>
      </w:r>
      <w:r w:rsidR="002A6BB7">
        <w:rPr>
          <w:rFonts w:asciiTheme="majorHAnsi" w:hAnsiTheme="majorHAnsi"/>
        </w:rPr>
        <w:t xml:space="preserve"> 65</w:t>
      </w:r>
      <w:r w:rsidRPr="00A04CA8">
        <w:rPr>
          <w:rFonts w:asciiTheme="majorHAnsi" w:hAnsiTheme="majorHAnsi"/>
        </w:rPr>
        <w:t xml:space="preserve"> </w:t>
      </w:r>
      <w:r w:rsidR="002A6BB7">
        <w:rPr>
          <w:rFonts w:asciiTheme="majorHAnsi" w:hAnsiTheme="majorHAnsi"/>
        </w:rPr>
        <w:t>5</w:t>
      </w:r>
      <w:r w:rsidRPr="00A04CA8">
        <w:rPr>
          <w:rFonts w:asciiTheme="majorHAnsi" w:hAnsiTheme="majorHAnsi"/>
        </w:rPr>
        <w:t>3, email:</w:t>
      </w:r>
      <w:r w:rsidRPr="00A04CA8">
        <w:t xml:space="preserve"> </w:t>
      </w:r>
      <w:r w:rsidRPr="00A04CA8">
        <w:rPr>
          <w:rFonts w:asciiTheme="majorHAnsi" w:hAnsiTheme="majorHAnsi"/>
          <w:color w:val="0070C0"/>
          <w:u w:val="single"/>
        </w:rPr>
        <w:t>przetargi@gminachelm.pl</w:t>
      </w:r>
    </w:p>
    <w:p w14:paraId="56074F71" w14:textId="77777777" w:rsidR="00331CD8" w:rsidRPr="00DC7AD3" w:rsidRDefault="00331CD8" w:rsidP="008726B5">
      <w:pPr>
        <w:pStyle w:val="Akapitzlist"/>
        <w:numPr>
          <w:ilvl w:val="1"/>
          <w:numId w:val="31"/>
        </w:numPr>
        <w:suppressAutoHyphens w:val="0"/>
        <w:spacing w:before="0" w:after="0" w:line="276" w:lineRule="auto"/>
        <w:ind w:left="709" w:hanging="709"/>
        <w:rPr>
          <w:rFonts w:ascii="Cambria" w:hAnsi="Cambria"/>
          <w:sz w:val="24"/>
          <w:szCs w:val="24"/>
        </w:rPr>
      </w:pPr>
      <w:r w:rsidRPr="00DC7AD3">
        <w:rPr>
          <w:rFonts w:ascii="Cambria" w:hAnsi="Cambria"/>
          <w:sz w:val="24"/>
          <w:szCs w:val="24"/>
        </w:rPr>
        <w:t xml:space="preserve">Wykonawca zamierzający wziąć udział w postępowaniu o udzielenie </w:t>
      </w:r>
      <w:r w:rsidRPr="00DC7AD3">
        <w:rPr>
          <w:rFonts w:ascii="Cambria" w:hAnsi="Cambria"/>
          <w:sz w:val="24"/>
          <w:szCs w:val="24"/>
        </w:rPr>
        <w:br/>
        <w:t xml:space="preserve">zamówienia publicznego musi posiadać konto podmiotu </w:t>
      </w:r>
      <w:r w:rsidRPr="00DC7AD3">
        <w:rPr>
          <w:rFonts w:ascii="Cambria" w:hAnsi="Cambria"/>
          <w:i/>
          <w:iCs/>
          <w:sz w:val="24"/>
          <w:szCs w:val="24"/>
        </w:rPr>
        <w:t>„Wykonawca”</w:t>
      </w:r>
      <w:r w:rsidRPr="00DC7AD3">
        <w:rPr>
          <w:rFonts w:ascii="Cambria" w:hAnsi="Cambria"/>
          <w:sz w:val="24"/>
          <w:szCs w:val="24"/>
        </w:rPr>
        <w:t xml:space="preserve"> </w:t>
      </w:r>
      <w:r>
        <w:rPr>
          <w:rFonts w:ascii="Cambria" w:hAnsi="Cambria"/>
          <w:sz w:val="24"/>
          <w:szCs w:val="24"/>
        </w:rPr>
        <w:br/>
      </w:r>
      <w:r w:rsidRPr="00DC7AD3">
        <w:rPr>
          <w:rFonts w:ascii="Cambria" w:hAnsi="Cambria"/>
          <w:sz w:val="24"/>
          <w:szCs w:val="24"/>
        </w:rPr>
        <w:t xml:space="preserve">na Platformie e-Zamówienia. Szczegółowe informacje na temat zakładania kont podmiotów oraz zasady i warunki korzystania z Platformy e-Zamówienia określa </w:t>
      </w:r>
      <w:r w:rsidRPr="00DC7AD3">
        <w:rPr>
          <w:rFonts w:ascii="Cambria" w:hAnsi="Cambria"/>
          <w:sz w:val="24"/>
          <w:szCs w:val="24"/>
        </w:rPr>
        <w:br/>
        <w:t xml:space="preserve">Regulamin Platformy e-Zamówienia, dostępny na stronie internetowej </w:t>
      </w:r>
      <w:hyperlink r:id="rId13" w:anchor="regulamin-serwisu" w:history="1">
        <w:r w:rsidRPr="00DC7AD3">
          <w:rPr>
            <w:rStyle w:val="Hipercze"/>
            <w:rFonts w:ascii="Cambria" w:hAnsi="Cambria"/>
            <w:color w:val="0070C0"/>
            <w:sz w:val="24"/>
            <w:szCs w:val="24"/>
          </w:rPr>
          <w:t>https://ezamowienia.gov.pl/pl/regulamin/#regulamin-serwisu</w:t>
        </w:r>
      </w:hyperlink>
      <w:r w:rsidRPr="00DC7AD3">
        <w:rPr>
          <w:rFonts w:ascii="Cambria" w:hAnsi="Cambria"/>
          <w:sz w:val="24"/>
          <w:szCs w:val="24"/>
        </w:rPr>
        <w:t xml:space="preserve"> oraz informacje zamieszczone w zakładce </w:t>
      </w:r>
      <w:r w:rsidRPr="00DC7AD3">
        <w:rPr>
          <w:rFonts w:ascii="Cambria" w:hAnsi="Cambria"/>
          <w:i/>
          <w:iCs/>
          <w:sz w:val="24"/>
          <w:szCs w:val="24"/>
        </w:rPr>
        <w:t>„Centrum Pomocy”.</w:t>
      </w:r>
    </w:p>
    <w:p w14:paraId="717F9151" w14:textId="77777777" w:rsidR="00331CD8" w:rsidRPr="00FF41A8" w:rsidRDefault="00331CD8" w:rsidP="008726B5">
      <w:pPr>
        <w:pStyle w:val="Akapitzlist"/>
        <w:numPr>
          <w:ilvl w:val="1"/>
          <w:numId w:val="31"/>
        </w:numPr>
        <w:suppressAutoHyphens w:val="0"/>
        <w:spacing w:before="0" w:after="0" w:line="276" w:lineRule="auto"/>
        <w:ind w:left="709" w:hanging="709"/>
        <w:rPr>
          <w:rFonts w:ascii="Cambria" w:hAnsi="Cambria"/>
          <w:sz w:val="24"/>
          <w:szCs w:val="24"/>
        </w:rPr>
      </w:pPr>
      <w:r w:rsidRPr="00FF41A8">
        <w:rPr>
          <w:rFonts w:ascii="Cambria" w:hAnsi="Cambria"/>
          <w:sz w:val="24"/>
          <w:szCs w:val="24"/>
        </w:rPr>
        <w:t xml:space="preserve">Przeglądanie i pobieranie publicznej treści dokumentacji postępowania nie wymaga posiadania konta na Platformie e-Zamówienia ani logowania do Platformy </w:t>
      </w:r>
      <w:r>
        <w:rPr>
          <w:rFonts w:ascii="Cambria" w:hAnsi="Cambria"/>
          <w:sz w:val="24"/>
          <w:szCs w:val="24"/>
        </w:rPr>
        <w:br/>
      </w:r>
      <w:r w:rsidRPr="00FF41A8">
        <w:rPr>
          <w:rFonts w:ascii="Cambria" w:hAnsi="Cambria"/>
          <w:sz w:val="24"/>
          <w:szCs w:val="24"/>
        </w:rPr>
        <w:t>e-Zamówienia.</w:t>
      </w:r>
    </w:p>
    <w:p w14:paraId="45F6C683" w14:textId="77777777" w:rsidR="00331CD8" w:rsidRPr="00FF41A8" w:rsidRDefault="00331CD8" w:rsidP="008726B5">
      <w:pPr>
        <w:pStyle w:val="Akapitzlist"/>
        <w:numPr>
          <w:ilvl w:val="1"/>
          <w:numId w:val="31"/>
        </w:numPr>
        <w:suppressAutoHyphens w:val="0"/>
        <w:spacing w:before="0" w:after="0" w:line="276" w:lineRule="auto"/>
        <w:ind w:left="709" w:hanging="709"/>
        <w:rPr>
          <w:rFonts w:ascii="Cambria" w:hAnsi="Cambria"/>
          <w:sz w:val="24"/>
          <w:szCs w:val="24"/>
        </w:rPr>
      </w:pPr>
      <w:r w:rsidRPr="00FF41A8">
        <w:rPr>
          <w:rFonts w:ascii="Cambria" w:hAnsi="Cambria"/>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272A739F" w14:textId="77777777" w:rsidR="00331CD8" w:rsidRPr="00FF41A8" w:rsidRDefault="00331CD8" w:rsidP="008726B5">
      <w:pPr>
        <w:pStyle w:val="Akapitzlist"/>
        <w:numPr>
          <w:ilvl w:val="1"/>
          <w:numId w:val="31"/>
        </w:numPr>
        <w:suppressAutoHyphens w:val="0"/>
        <w:spacing w:before="0" w:after="0" w:line="276" w:lineRule="auto"/>
        <w:ind w:left="709" w:hanging="709"/>
        <w:rPr>
          <w:rFonts w:ascii="Cambria" w:hAnsi="Cambria"/>
          <w:sz w:val="24"/>
          <w:szCs w:val="24"/>
        </w:rPr>
      </w:pPr>
      <w:r w:rsidRPr="00FF41A8">
        <w:rPr>
          <w:rFonts w:ascii="Cambria" w:hAnsi="Cambria"/>
          <w:sz w:val="24"/>
          <w:szCs w:val="24"/>
        </w:rPr>
        <w:t xml:space="preserve">Dokumenty elektroniczne, o których mowa w § 2 ust. 1 rozporządzenia , o którym mowa w pkt 11.6 SWZ, sporządza się w postaci elektronicznej, w formatach danych </w:t>
      </w:r>
      <w:r w:rsidRPr="00FF41A8">
        <w:rPr>
          <w:rFonts w:ascii="Cambria" w:hAnsi="Cambria"/>
          <w:sz w:val="24"/>
          <w:szCs w:val="24"/>
        </w:rPr>
        <w:lastRenderedPageBreak/>
        <w:t>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z uwzględnieniem rodzaju przekazywanych danych</w:t>
      </w:r>
      <w:r>
        <w:rPr>
          <w:rFonts w:ascii="Cambria" w:hAnsi="Cambria"/>
          <w:sz w:val="24"/>
          <w:szCs w:val="24"/>
        </w:rPr>
        <w:t xml:space="preserve"> </w:t>
      </w:r>
      <w:r w:rsidRPr="0028332F">
        <w:rPr>
          <w:rFonts w:ascii="Cambria" w:hAnsi="Cambria"/>
          <w:sz w:val="24"/>
          <w:szCs w:val="24"/>
        </w:rPr>
        <w:t>(</w:t>
      </w:r>
      <w:r>
        <w:rPr>
          <w:rFonts w:ascii="Cambria" w:hAnsi="Cambria"/>
          <w:sz w:val="24"/>
          <w:szCs w:val="24"/>
        </w:rPr>
        <w:t>Z</w:t>
      </w:r>
      <w:r w:rsidRPr="0028332F">
        <w:rPr>
          <w:rFonts w:ascii="Cambria" w:hAnsi="Cambria"/>
          <w:sz w:val="24"/>
          <w:szCs w:val="24"/>
        </w:rPr>
        <w:t>amawiający dopuszcza także format RAR)</w:t>
      </w:r>
      <w:r>
        <w:rPr>
          <w:rFonts w:asciiTheme="majorHAnsi" w:hAnsiTheme="majorHAnsi"/>
          <w:sz w:val="24"/>
          <w:szCs w:val="24"/>
        </w:rPr>
        <w:t xml:space="preserve"> </w:t>
      </w:r>
      <w:r w:rsidRPr="00FF41A8">
        <w:rPr>
          <w:rFonts w:ascii="Cambria" w:hAnsi="Cambria"/>
          <w:sz w:val="24"/>
          <w:szCs w:val="24"/>
        </w:rPr>
        <w:t>i przekazuje się jako załączniki. W przypadku formatów, o których mowa w art. 66 ust. 1 ustawy Pzp, ww. regulacje nie będą miały bezpośredniego zastosowania.</w:t>
      </w:r>
    </w:p>
    <w:p w14:paraId="22A2610C" w14:textId="77777777" w:rsidR="00331CD8" w:rsidRPr="00FF41A8" w:rsidRDefault="00331CD8" w:rsidP="008726B5">
      <w:pPr>
        <w:pStyle w:val="Akapitzlist"/>
        <w:numPr>
          <w:ilvl w:val="1"/>
          <w:numId w:val="31"/>
        </w:numPr>
        <w:suppressAutoHyphens w:val="0"/>
        <w:spacing w:before="0" w:after="0" w:line="276" w:lineRule="auto"/>
        <w:ind w:left="709" w:hanging="709"/>
        <w:rPr>
          <w:rFonts w:ascii="Cambria" w:hAnsi="Cambria"/>
          <w:sz w:val="24"/>
          <w:szCs w:val="24"/>
        </w:rPr>
      </w:pPr>
      <w:r w:rsidRPr="00FF41A8">
        <w:rPr>
          <w:rFonts w:ascii="Cambria" w:hAnsi="Cambria"/>
          <w:sz w:val="24"/>
          <w:szCs w:val="24"/>
        </w:rPr>
        <w:t>Informacje, oświadczenia lub dokumenty, inne niż wymienione w § 2 ust. 1 rozporządzenia, o którym mowa w pkt 11.6 SWZ, przekazywane w postępowaniu sporządza się w postaci elektronicznej:</w:t>
      </w:r>
    </w:p>
    <w:p w14:paraId="4A71CB5F" w14:textId="77777777" w:rsidR="00331CD8" w:rsidRPr="00FF41A8" w:rsidRDefault="00331CD8" w:rsidP="008726B5">
      <w:pPr>
        <w:pStyle w:val="Akapitzlist"/>
        <w:numPr>
          <w:ilvl w:val="0"/>
          <w:numId w:val="27"/>
        </w:numPr>
        <w:suppressAutoHyphens w:val="0"/>
        <w:spacing w:before="0" w:after="0" w:line="276" w:lineRule="auto"/>
        <w:ind w:left="993" w:hanging="284"/>
        <w:rPr>
          <w:rFonts w:ascii="Cambria" w:hAnsi="Cambria"/>
          <w:sz w:val="24"/>
          <w:szCs w:val="24"/>
        </w:rPr>
      </w:pPr>
      <w:r w:rsidRPr="00FF41A8">
        <w:rPr>
          <w:rFonts w:ascii="Cambria" w:hAnsi="Cambria"/>
          <w:sz w:val="24"/>
          <w:szCs w:val="24"/>
        </w:rPr>
        <w:t xml:space="preserve">w formatach danych określonych w przepisach rozporządzenia Rady Ministrów w sprawie Krajowych Ram Interoperacyjności </w:t>
      </w:r>
      <w:r w:rsidRPr="0028332F">
        <w:rPr>
          <w:rFonts w:ascii="Cambria" w:hAnsi="Cambria"/>
          <w:sz w:val="24"/>
          <w:szCs w:val="24"/>
        </w:rPr>
        <w:t>(</w:t>
      </w:r>
      <w:r>
        <w:rPr>
          <w:rFonts w:ascii="Cambria" w:hAnsi="Cambria"/>
          <w:sz w:val="24"/>
          <w:szCs w:val="24"/>
        </w:rPr>
        <w:t>Z</w:t>
      </w:r>
      <w:r w:rsidRPr="0028332F">
        <w:rPr>
          <w:rFonts w:ascii="Cambria" w:hAnsi="Cambria"/>
          <w:sz w:val="24"/>
          <w:szCs w:val="24"/>
        </w:rPr>
        <w:t>amawiający dopuszcza także format RAR)</w:t>
      </w:r>
      <w:r>
        <w:rPr>
          <w:rFonts w:asciiTheme="majorHAnsi" w:hAnsiTheme="majorHAnsi"/>
          <w:sz w:val="24"/>
          <w:szCs w:val="24"/>
        </w:rPr>
        <w:t xml:space="preserve"> </w:t>
      </w:r>
      <w:r w:rsidRPr="00FF41A8">
        <w:rPr>
          <w:rFonts w:ascii="Cambria" w:hAnsi="Cambria"/>
          <w:sz w:val="24"/>
          <w:szCs w:val="24"/>
        </w:rPr>
        <w:t xml:space="preserve">z uwzględnieniem rodzaju przekazywanych danych (i przekazuje się jako załącznik), </w:t>
      </w:r>
    </w:p>
    <w:p w14:paraId="0A93D654" w14:textId="77777777" w:rsidR="00331CD8" w:rsidRPr="00FF41A8" w:rsidRDefault="00331CD8" w:rsidP="00331CD8">
      <w:pPr>
        <w:pStyle w:val="Akapitzlist"/>
        <w:spacing w:before="0" w:after="0" w:line="276" w:lineRule="auto"/>
        <w:rPr>
          <w:rFonts w:ascii="Cambria" w:hAnsi="Cambria"/>
          <w:sz w:val="24"/>
          <w:szCs w:val="24"/>
        </w:rPr>
      </w:pPr>
      <w:r w:rsidRPr="00FF41A8">
        <w:rPr>
          <w:rFonts w:ascii="Cambria" w:hAnsi="Cambria"/>
          <w:sz w:val="24"/>
          <w:szCs w:val="24"/>
        </w:rPr>
        <w:t>lub</w:t>
      </w:r>
    </w:p>
    <w:p w14:paraId="64920DAF" w14:textId="77777777" w:rsidR="00331CD8" w:rsidRPr="00FF41A8" w:rsidRDefault="00331CD8" w:rsidP="008726B5">
      <w:pPr>
        <w:pStyle w:val="Akapitzlist"/>
        <w:numPr>
          <w:ilvl w:val="0"/>
          <w:numId w:val="27"/>
        </w:numPr>
        <w:suppressAutoHyphens w:val="0"/>
        <w:spacing w:before="0" w:after="0" w:line="276" w:lineRule="auto"/>
        <w:ind w:left="993" w:hanging="284"/>
        <w:rPr>
          <w:rFonts w:ascii="Cambria" w:hAnsi="Cambria"/>
          <w:sz w:val="24"/>
          <w:szCs w:val="24"/>
        </w:rPr>
      </w:pPr>
      <w:r w:rsidRPr="00FF41A8">
        <w:rPr>
          <w:rFonts w:ascii="Cambria" w:hAnsi="Cambria"/>
          <w:sz w:val="24"/>
          <w:szCs w:val="24"/>
        </w:rPr>
        <w:t xml:space="preserve">jako tekst wpisany bezpośrednio do wiadomości przekazywanej przy użyciu środków komunikacji elektronicznej (np. w treści wiadomości e-mail lub w treści </w:t>
      </w:r>
      <w:r w:rsidRPr="00FF41A8">
        <w:rPr>
          <w:rFonts w:ascii="Cambria" w:hAnsi="Cambria"/>
          <w:i/>
          <w:iCs/>
          <w:sz w:val="24"/>
          <w:szCs w:val="24"/>
        </w:rPr>
        <w:t>„Formularza do komunikacji”</w:t>
      </w:r>
      <w:r w:rsidRPr="00FF41A8">
        <w:rPr>
          <w:rFonts w:ascii="Cambria" w:hAnsi="Cambria"/>
          <w:sz w:val="24"/>
          <w:szCs w:val="24"/>
        </w:rPr>
        <w:t>).</w:t>
      </w:r>
    </w:p>
    <w:p w14:paraId="5223E31E" w14:textId="77777777" w:rsidR="00331CD8" w:rsidRPr="00FF41A8" w:rsidRDefault="00331CD8" w:rsidP="008726B5">
      <w:pPr>
        <w:pStyle w:val="Akapitzlist"/>
        <w:numPr>
          <w:ilvl w:val="1"/>
          <w:numId w:val="31"/>
        </w:numPr>
        <w:suppressAutoHyphens w:val="0"/>
        <w:spacing w:before="0" w:after="0" w:line="276" w:lineRule="auto"/>
        <w:ind w:left="709" w:hanging="709"/>
        <w:rPr>
          <w:rFonts w:ascii="Cambria" w:hAnsi="Cambria"/>
          <w:sz w:val="24"/>
          <w:szCs w:val="24"/>
        </w:rPr>
      </w:pPr>
      <w:r w:rsidRPr="00FF41A8">
        <w:rPr>
          <w:rFonts w:ascii="Cambria" w:hAnsi="Cambria"/>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Pr="00FF41A8">
        <w:rPr>
          <w:rFonts w:ascii="Cambria" w:eastAsia="Calibri" w:hAnsi="Cambria" w:cs="Arial"/>
          <w:sz w:val="24"/>
          <w:szCs w:val="24"/>
        </w:rPr>
        <w:t>(Dz. U. z 202</w:t>
      </w:r>
      <w:r>
        <w:rPr>
          <w:rFonts w:ascii="Cambria" w:eastAsia="Calibri" w:hAnsi="Cambria" w:cs="Arial"/>
          <w:sz w:val="24"/>
          <w:szCs w:val="24"/>
        </w:rPr>
        <w:t>2</w:t>
      </w:r>
      <w:r w:rsidRPr="00FF41A8">
        <w:rPr>
          <w:rFonts w:ascii="Cambria" w:eastAsia="Calibri" w:hAnsi="Cambria" w:cs="Arial"/>
          <w:sz w:val="24"/>
          <w:szCs w:val="24"/>
        </w:rPr>
        <w:t xml:space="preserve"> r. poz. </w:t>
      </w:r>
      <w:r>
        <w:rPr>
          <w:rFonts w:ascii="Cambria" w:eastAsia="Calibri" w:hAnsi="Cambria" w:cs="Arial"/>
          <w:sz w:val="24"/>
          <w:szCs w:val="24"/>
        </w:rPr>
        <w:t>1233 ze zm.</w:t>
      </w:r>
      <w:r w:rsidRPr="00FF41A8">
        <w:rPr>
          <w:rFonts w:ascii="Cambria" w:eastAsia="Calibri" w:hAnsi="Cambria" w:cs="Arial"/>
          <w:sz w:val="24"/>
          <w:szCs w:val="24"/>
        </w:rPr>
        <w:t xml:space="preserve">), </w:t>
      </w:r>
      <w:r w:rsidRPr="00FF41A8">
        <w:rPr>
          <w:rFonts w:ascii="Cambria" w:hAnsi="Cambria"/>
          <w:sz w:val="24"/>
          <w:szCs w:val="24"/>
        </w:rPr>
        <w:t xml:space="preserve">wykonawca, w celu utrzymania w poufności tych informacji, przekazuje je w wydzielonym i odpowiednio oznaczonym pliku, wraz z jednoczesnym zaznaczeniem w nazwie pliku </w:t>
      </w:r>
      <w:r w:rsidRPr="00FF41A8">
        <w:rPr>
          <w:rFonts w:ascii="Cambria" w:hAnsi="Cambria"/>
          <w:i/>
          <w:iCs/>
          <w:sz w:val="24"/>
          <w:szCs w:val="24"/>
        </w:rPr>
        <w:t>„Dokument stanowiący tajemnicę przedsiębiorstwa”.</w:t>
      </w:r>
    </w:p>
    <w:p w14:paraId="45CCC8FE" w14:textId="77777777" w:rsidR="00331CD8" w:rsidRPr="00FF41A8" w:rsidRDefault="00331CD8" w:rsidP="008726B5">
      <w:pPr>
        <w:pStyle w:val="Akapitzlist"/>
        <w:numPr>
          <w:ilvl w:val="1"/>
          <w:numId w:val="31"/>
        </w:numPr>
        <w:suppressAutoHyphens w:val="0"/>
        <w:spacing w:before="0" w:after="0" w:line="276" w:lineRule="auto"/>
        <w:ind w:left="709" w:hanging="709"/>
        <w:rPr>
          <w:rFonts w:ascii="Cambria" w:hAnsi="Cambria"/>
          <w:sz w:val="24"/>
          <w:szCs w:val="24"/>
        </w:rPr>
      </w:pPr>
      <w:r w:rsidRPr="00FF41A8">
        <w:rPr>
          <w:rFonts w:ascii="Cambria" w:hAnsi="Cambria"/>
          <w:sz w:val="24"/>
          <w:szCs w:val="24"/>
        </w:rPr>
        <w:t xml:space="preserve">Komunikacja w postępowaniu, </w:t>
      </w:r>
      <w:r w:rsidRPr="00FF41A8">
        <w:rPr>
          <w:rFonts w:ascii="Cambria" w:hAnsi="Cambria"/>
          <w:b/>
          <w:bCs/>
          <w:sz w:val="24"/>
          <w:szCs w:val="24"/>
          <w:u w:val="single"/>
        </w:rPr>
        <w:t>z wyłączeniem składania ofert</w:t>
      </w:r>
      <w:r w:rsidRPr="00FF41A8">
        <w:rPr>
          <w:rFonts w:ascii="Cambria" w:hAnsi="Cambria"/>
          <w:sz w:val="24"/>
          <w:szCs w:val="24"/>
        </w:rPr>
        <w:t xml:space="preserve"> </w:t>
      </w:r>
      <w:r w:rsidRPr="00FF41A8">
        <w:rPr>
          <w:rFonts w:ascii="Cambria" w:hAnsi="Cambria"/>
          <w:b/>
          <w:bCs/>
          <w:sz w:val="24"/>
          <w:szCs w:val="24"/>
        </w:rPr>
        <w:t>(sposób składania ofert opisano w rozdziale 13 SWZ)</w:t>
      </w:r>
      <w:r w:rsidRPr="00FF41A8">
        <w:rPr>
          <w:rFonts w:ascii="Cambria" w:hAnsi="Cambria"/>
          <w:sz w:val="24"/>
          <w:szCs w:val="24"/>
        </w:rPr>
        <w:t xml:space="preserve"> odbywa się drogą elektroniczną za pośrednictwem formularzy do komunikacji dostępnych w zakładce </w:t>
      </w:r>
      <w:r w:rsidRPr="00FF41A8">
        <w:rPr>
          <w:rFonts w:ascii="Cambria" w:hAnsi="Cambria"/>
          <w:i/>
          <w:iCs/>
          <w:sz w:val="24"/>
          <w:szCs w:val="24"/>
        </w:rPr>
        <w:t>„Formularze”</w:t>
      </w:r>
      <w:r w:rsidRPr="00FF41A8">
        <w:rPr>
          <w:rFonts w:ascii="Cambria" w:hAnsi="Cambria"/>
          <w:sz w:val="24"/>
          <w:szCs w:val="24"/>
        </w:rPr>
        <w:t xml:space="preserve"> </w:t>
      </w:r>
      <w:r w:rsidRPr="00FF41A8">
        <w:rPr>
          <w:rFonts w:ascii="Cambria" w:hAnsi="Cambria"/>
          <w:i/>
          <w:iCs/>
          <w:sz w:val="24"/>
          <w:szCs w:val="24"/>
        </w:rPr>
        <w:t>(„Formularze do komunikacji”).</w:t>
      </w:r>
      <w:r w:rsidRPr="00FF41A8">
        <w:rPr>
          <w:rFonts w:ascii="Cambria" w:hAnsi="Cambria"/>
          <w:sz w:val="24"/>
          <w:szCs w:val="24"/>
        </w:rPr>
        <w:t xml:space="preserve"> Za pośrednictwem </w:t>
      </w:r>
      <w:r w:rsidRPr="00FF41A8">
        <w:rPr>
          <w:rFonts w:ascii="Cambria" w:hAnsi="Cambria"/>
          <w:i/>
          <w:iCs/>
          <w:sz w:val="24"/>
          <w:szCs w:val="24"/>
        </w:rPr>
        <w:t xml:space="preserve">„Formularzy do komunikacji” </w:t>
      </w:r>
      <w:r w:rsidRPr="00FF41A8">
        <w:rPr>
          <w:rFonts w:ascii="Cambria" w:hAnsi="Cambria"/>
          <w:sz w:val="24"/>
          <w:szCs w:val="24"/>
        </w:rPr>
        <w:t xml:space="preserve">odbywa się w szczególności przekazywanie wezwań i zawiadomień, zadawanie pytań i udzielanie odpowiedzi. Formularze do komunikacji umożliwiają również dołączenie załącznika do przesyłanej wiadomości (przycisk „dodaj załącznik”). </w:t>
      </w:r>
    </w:p>
    <w:p w14:paraId="5C47A2F8" w14:textId="77777777" w:rsidR="00331CD8" w:rsidRPr="00FF41A8" w:rsidRDefault="00331CD8" w:rsidP="008726B5">
      <w:pPr>
        <w:pStyle w:val="Akapitzlist"/>
        <w:numPr>
          <w:ilvl w:val="1"/>
          <w:numId w:val="31"/>
        </w:numPr>
        <w:suppressAutoHyphens w:val="0"/>
        <w:spacing w:before="0" w:after="0" w:line="276" w:lineRule="auto"/>
        <w:ind w:left="709" w:hanging="709"/>
        <w:rPr>
          <w:rFonts w:ascii="Cambria" w:hAnsi="Cambria"/>
          <w:sz w:val="24"/>
          <w:szCs w:val="24"/>
        </w:rPr>
      </w:pPr>
      <w:r w:rsidRPr="00FF41A8">
        <w:rPr>
          <w:rFonts w:ascii="Cambria" w:hAnsi="Cambria"/>
          <w:sz w:val="24"/>
          <w:szCs w:val="24"/>
        </w:rPr>
        <w:t>Możliwość korzystania w postępowaniu z „</w:t>
      </w:r>
      <w:r w:rsidRPr="00FF41A8">
        <w:rPr>
          <w:rFonts w:ascii="Cambria" w:hAnsi="Cambria"/>
          <w:i/>
          <w:iCs/>
          <w:sz w:val="24"/>
          <w:szCs w:val="24"/>
        </w:rPr>
        <w:t>Formularzy do komunikacji”</w:t>
      </w:r>
      <w:r w:rsidRPr="00FF41A8">
        <w:rPr>
          <w:rFonts w:ascii="Cambria" w:hAnsi="Cambria"/>
          <w:sz w:val="24"/>
          <w:szCs w:val="24"/>
        </w:rPr>
        <w:t xml:space="preserve"> w pełnym zakresie wymaga posiadania konta „Wykonawcy” na Platformie e-Zamówienia oraz zalogowania się na Platformie e-Zamówienia. Do korzystania z </w:t>
      </w:r>
      <w:r w:rsidRPr="00FF41A8">
        <w:rPr>
          <w:rFonts w:ascii="Cambria" w:hAnsi="Cambria"/>
          <w:i/>
          <w:iCs/>
          <w:sz w:val="24"/>
          <w:szCs w:val="24"/>
        </w:rPr>
        <w:t xml:space="preserve">„Formularzy do komunikacji” </w:t>
      </w:r>
      <w:r w:rsidRPr="00FF41A8">
        <w:rPr>
          <w:rFonts w:ascii="Cambria" w:hAnsi="Cambria"/>
          <w:sz w:val="24"/>
          <w:szCs w:val="24"/>
        </w:rPr>
        <w:t>służących do zadawania pytań dotyczących treści dokumentów zamówienia wystarczające jest posiadanie tzw. konta uproszczonego na Platformie e-Zamówienia.</w:t>
      </w:r>
    </w:p>
    <w:p w14:paraId="4343F71C" w14:textId="77777777" w:rsidR="00331CD8" w:rsidRPr="00FF41A8" w:rsidRDefault="00331CD8" w:rsidP="008726B5">
      <w:pPr>
        <w:pStyle w:val="Akapitzlist"/>
        <w:numPr>
          <w:ilvl w:val="1"/>
          <w:numId w:val="31"/>
        </w:numPr>
        <w:suppressAutoHyphens w:val="0"/>
        <w:spacing w:before="0" w:after="0" w:line="276" w:lineRule="auto"/>
        <w:ind w:left="709" w:hanging="709"/>
        <w:rPr>
          <w:rFonts w:ascii="Cambria" w:hAnsi="Cambria"/>
          <w:sz w:val="24"/>
          <w:szCs w:val="24"/>
        </w:rPr>
      </w:pPr>
      <w:r w:rsidRPr="00FF41A8">
        <w:rPr>
          <w:rFonts w:ascii="Cambria" w:hAnsi="Cambria"/>
          <w:sz w:val="24"/>
          <w:szCs w:val="24"/>
        </w:rPr>
        <w:t xml:space="preserve">Wszystkie wysłane i odebrane w postępowaniu przez wykonawcę wiadomości widoczne są po zalogowaniu w podglądzie postępowania w zakładce </w:t>
      </w:r>
      <w:r w:rsidRPr="00FF41A8">
        <w:rPr>
          <w:rFonts w:ascii="Cambria" w:hAnsi="Cambria"/>
          <w:i/>
          <w:iCs/>
          <w:sz w:val="24"/>
          <w:szCs w:val="24"/>
        </w:rPr>
        <w:t>„Komunikacja”.</w:t>
      </w:r>
    </w:p>
    <w:p w14:paraId="216BC00B" w14:textId="77777777" w:rsidR="00331CD8" w:rsidRPr="00FF41A8" w:rsidRDefault="00331CD8" w:rsidP="008726B5">
      <w:pPr>
        <w:pStyle w:val="Akapitzlist"/>
        <w:numPr>
          <w:ilvl w:val="1"/>
          <w:numId w:val="31"/>
        </w:numPr>
        <w:suppressAutoHyphens w:val="0"/>
        <w:spacing w:before="0" w:after="0" w:line="276" w:lineRule="auto"/>
        <w:ind w:left="709" w:hanging="709"/>
        <w:rPr>
          <w:rFonts w:ascii="Cambria" w:hAnsi="Cambria"/>
          <w:sz w:val="24"/>
          <w:szCs w:val="24"/>
        </w:rPr>
      </w:pPr>
      <w:r w:rsidRPr="00FF41A8">
        <w:rPr>
          <w:rFonts w:ascii="Cambria" w:hAnsi="Cambria"/>
          <w:sz w:val="24"/>
          <w:szCs w:val="24"/>
        </w:rPr>
        <w:lastRenderedPageBreak/>
        <w:t xml:space="preserve">Maksymalny rozmiar plików przesyłanych za pośrednictwem </w:t>
      </w:r>
      <w:r w:rsidRPr="00FF41A8">
        <w:rPr>
          <w:rFonts w:ascii="Cambria" w:hAnsi="Cambria"/>
          <w:i/>
          <w:iCs/>
          <w:sz w:val="24"/>
          <w:szCs w:val="24"/>
        </w:rPr>
        <w:t xml:space="preserve">„Formularzy do komunikacji” </w:t>
      </w:r>
      <w:r w:rsidRPr="00FF41A8">
        <w:rPr>
          <w:rFonts w:ascii="Cambria" w:hAnsi="Cambria"/>
          <w:sz w:val="24"/>
          <w:szCs w:val="24"/>
        </w:rPr>
        <w:t>wynosi 150 MB (wielkość ta dotyczy plików przesyłanych jako załączniki do jednego formularza).</w:t>
      </w:r>
    </w:p>
    <w:p w14:paraId="3DB33BCA" w14:textId="77777777" w:rsidR="00331CD8" w:rsidRPr="00FF41A8" w:rsidRDefault="00331CD8" w:rsidP="008726B5">
      <w:pPr>
        <w:pStyle w:val="Akapitzlist"/>
        <w:numPr>
          <w:ilvl w:val="1"/>
          <w:numId w:val="31"/>
        </w:numPr>
        <w:suppressAutoHyphens w:val="0"/>
        <w:spacing w:before="0" w:after="0" w:line="276" w:lineRule="auto"/>
        <w:ind w:left="709" w:hanging="709"/>
        <w:rPr>
          <w:rFonts w:ascii="Cambria" w:hAnsi="Cambria"/>
          <w:sz w:val="24"/>
          <w:szCs w:val="24"/>
        </w:rPr>
      </w:pPr>
      <w:r w:rsidRPr="00FF41A8">
        <w:rPr>
          <w:rFonts w:ascii="Cambria" w:hAnsi="Cambria" w:cs="Arial"/>
          <w:sz w:val="24"/>
          <w:szCs w:val="24"/>
        </w:rPr>
        <w:t>Minimalne wymagania techniczne dotyczące sprzętu używanego w celu korzystania z usług Platformy e-Zamówienia oraz informacje dotyczące specyfikacji połączenia określa § 12 Regulamin Platformy e-Zamówienia, a mianowicie:</w:t>
      </w:r>
    </w:p>
    <w:p w14:paraId="20098D66" w14:textId="77777777" w:rsidR="00331CD8" w:rsidRPr="00FF41A8" w:rsidRDefault="00331CD8" w:rsidP="008726B5">
      <w:pPr>
        <w:pStyle w:val="Akapitzlist"/>
        <w:numPr>
          <w:ilvl w:val="2"/>
          <w:numId w:val="31"/>
        </w:numPr>
        <w:suppressAutoHyphens w:val="0"/>
        <w:spacing w:before="0" w:after="0" w:line="276" w:lineRule="auto"/>
        <w:ind w:hanging="863"/>
        <w:rPr>
          <w:rFonts w:ascii="Cambria" w:hAnsi="Cambria"/>
          <w:sz w:val="24"/>
          <w:szCs w:val="24"/>
        </w:rPr>
      </w:pPr>
      <w:r w:rsidRPr="00FF41A8">
        <w:rPr>
          <w:rFonts w:ascii="Cambria" w:hAnsi="Cambria"/>
          <w:sz w:val="24"/>
          <w:szCs w:val="24"/>
        </w:rPr>
        <w:t>W celu prawidłowego korzystania z usług Platformy e-Zamówienia wymagany jest:</w:t>
      </w:r>
    </w:p>
    <w:p w14:paraId="298253CE" w14:textId="77777777" w:rsidR="00331CD8" w:rsidRPr="00FF41A8" w:rsidRDefault="00331CD8" w:rsidP="008726B5">
      <w:pPr>
        <w:pStyle w:val="Akapitzlist"/>
        <w:numPr>
          <w:ilvl w:val="3"/>
          <w:numId w:val="26"/>
        </w:numPr>
        <w:tabs>
          <w:tab w:val="left" w:pos="993"/>
          <w:tab w:val="left" w:pos="1134"/>
        </w:tabs>
        <w:suppressAutoHyphens w:val="0"/>
        <w:spacing w:before="0" w:after="0" w:line="276" w:lineRule="auto"/>
        <w:ind w:left="1843" w:hanging="283"/>
        <w:rPr>
          <w:rFonts w:ascii="Cambria" w:hAnsi="Cambria" w:cs="Arial"/>
          <w:sz w:val="24"/>
          <w:szCs w:val="24"/>
        </w:rPr>
      </w:pPr>
      <w:r w:rsidRPr="00FF41A8">
        <w:rPr>
          <w:rFonts w:ascii="Cambria" w:hAnsi="Cambria"/>
          <w:sz w:val="24"/>
          <w:szCs w:val="24"/>
        </w:rPr>
        <w:t>Komputer PC:         </w:t>
      </w:r>
    </w:p>
    <w:p w14:paraId="07D5BFD6" w14:textId="77777777" w:rsidR="00331CD8" w:rsidRPr="00FF41A8" w:rsidRDefault="00331CD8" w:rsidP="008726B5">
      <w:pPr>
        <w:pStyle w:val="Akapitzlist"/>
        <w:numPr>
          <w:ilvl w:val="0"/>
          <w:numId w:val="28"/>
        </w:numPr>
        <w:tabs>
          <w:tab w:val="center" w:pos="1843"/>
        </w:tabs>
        <w:suppressAutoHyphens w:val="0"/>
        <w:spacing w:before="0" w:after="0" w:line="276" w:lineRule="auto"/>
        <w:ind w:left="2127" w:hanging="284"/>
        <w:rPr>
          <w:rFonts w:ascii="Cambria" w:hAnsi="Cambria" w:cs="Arial"/>
          <w:sz w:val="24"/>
          <w:szCs w:val="24"/>
          <w:lang w:val="en-US"/>
        </w:rPr>
      </w:pPr>
      <w:proofErr w:type="spellStart"/>
      <w:r w:rsidRPr="00FF41A8">
        <w:rPr>
          <w:rFonts w:ascii="Cambria" w:hAnsi="Cambria"/>
          <w:sz w:val="24"/>
          <w:szCs w:val="24"/>
          <w:lang w:val="en-US"/>
        </w:rPr>
        <w:t>parametry</w:t>
      </w:r>
      <w:proofErr w:type="spellEnd"/>
      <w:r w:rsidRPr="00FF41A8">
        <w:rPr>
          <w:rFonts w:ascii="Cambria" w:hAnsi="Cambria"/>
          <w:sz w:val="24"/>
          <w:szCs w:val="24"/>
          <w:lang w:val="en-US"/>
        </w:rPr>
        <w:t xml:space="preserve"> minimum: Intel Core2 Duo, 2 GB RAM, HD,</w:t>
      </w:r>
    </w:p>
    <w:p w14:paraId="2E2D187C" w14:textId="77777777" w:rsidR="00331CD8" w:rsidRPr="00FF41A8" w:rsidRDefault="00331CD8" w:rsidP="008726B5">
      <w:pPr>
        <w:pStyle w:val="Akapitzlist"/>
        <w:numPr>
          <w:ilvl w:val="0"/>
          <w:numId w:val="28"/>
        </w:numPr>
        <w:tabs>
          <w:tab w:val="center" w:pos="1843"/>
        </w:tabs>
        <w:suppressAutoHyphens w:val="0"/>
        <w:spacing w:before="0" w:after="0" w:line="276" w:lineRule="auto"/>
        <w:ind w:left="2127" w:hanging="284"/>
        <w:rPr>
          <w:rFonts w:ascii="Cambria" w:hAnsi="Cambria" w:cs="Arial"/>
          <w:sz w:val="24"/>
          <w:szCs w:val="24"/>
        </w:rPr>
      </w:pPr>
      <w:r w:rsidRPr="00FF41A8">
        <w:rPr>
          <w:rFonts w:ascii="Cambria" w:hAnsi="Cambria"/>
          <w:sz w:val="24"/>
          <w:szCs w:val="24"/>
        </w:rPr>
        <w:t>zainstalowany jed</w:t>
      </w:r>
      <w:r w:rsidR="00110F86">
        <w:rPr>
          <w:rFonts w:ascii="Cambria" w:hAnsi="Cambria"/>
          <w:sz w:val="24"/>
          <w:szCs w:val="24"/>
        </w:rPr>
        <w:t>en</w:t>
      </w:r>
      <w:r w:rsidRPr="00FF41A8">
        <w:rPr>
          <w:rFonts w:ascii="Cambria" w:hAnsi="Cambria"/>
          <w:sz w:val="24"/>
          <w:szCs w:val="24"/>
        </w:rPr>
        <w:t xml:space="preserve"> z poniższych systemów operacyjnych: MS Windows 7 lub nowszy, OSX/Mac OS 10.10, </w:t>
      </w:r>
      <w:proofErr w:type="spellStart"/>
      <w:r w:rsidRPr="00FF41A8">
        <w:rPr>
          <w:rFonts w:ascii="Cambria" w:hAnsi="Cambria"/>
          <w:sz w:val="24"/>
          <w:szCs w:val="24"/>
        </w:rPr>
        <w:t>Ubuntu</w:t>
      </w:r>
      <w:proofErr w:type="spellEnd"/>
      <w:r w:rsidRPr="00FF41A8">
        <w:rPr>
          <w:rFonts w:ascii="Cambria" w:hAnsi="Cambria"/>
          <w:sz w:val="24"/>
          <w:szCs w:val="24"/>
        </w:rPr>
        <w:t xml:space="preserve"> 14.04,</w:t>
      </w:r>
    </w:p>
    <w:p w14:paraId="1311192D" w14:textId="77777777" w:rsidR="00331CD8" w:rsidRPr="00FF41A8" w:rsidRDefault="00331CD8" w:rsidP="008726B5">
      <w:pPr>
        <w:pStyle w:val="Akapitzlist"/>
        <w:numPr>
          <w:ilvl w:val="0"/>
          <w:numId w:val="28"/>
        </w:numPr>
        <w:tabs>
          <w:tab w:val="center" w:pos="1843"/>
        </w:tabs>
        <w:suppressAutoHyphens w:val="0"/>
        <w:spacing w:before="0" w:after="0" w:line="276" w:lineRule="auto"/>
        <w:ind w:left="2127" w:hanging="284"/>
        <w:rPr>
          <w:rFonts w:ascii="Cambria" w:hAnsi="Cambria" w:cs="Arial"/>
          <w:sz w:val="24"/>
          <w:szCs w:val="24"/>
        </w:rPr>
      </w:pPr>
      <w:r w:rsidRPr="00FF41A8">
        <w:rPr>
          <w:rFonts w:ascii="Cambria" w:hAnsi="Cambria"/>
          <w:sz w:val="24"/>
          <w:szCs w:val="24"/>
        </w:rPr>
        <w:t xml:space="preserve">zainstalowana jedna z poniższych przeglądarek: Chrome 66.0 lub nowsza, </w:t>
      </w:r>
      <w:proofErr w:type="spellStart"/>
      <w:r w:rsidRPr="00FF41A8">
        <w:rPr>
          <w:rFonts w:ascii="Cambria" w:hAnsi="Cambria"/>
          <w:sz w:val="24"/>
          <w:szCs w:val="24"/>
        </w:rPr>
        <w:t>Firefox</w:t>
      </w:r>
      <w:proofErr w:type="spellEnd"/>
      <w:r w:rsidRPr="00FF41A8">
        <w:rPr>
          <w:rFonts w:ascii="Cambria" w:hAnsi="Cambria"/>
          <w:sz w:val="24"/>
          <w:szCs w:val="24"/>
        </w:rPr>
        <w:t xml:space="preserve"> 59.0 lub nowszy, Safari 11.1 lub nowsza, Edge 14.0 i nowsze,</w:t>
      </w:r>
    </w:p>
    <w:p w14:paraId="11FF9BCE" w14:textId="77777777" w:rsidR="00331CD8" w:rsidRPr="00FF41A8" w:rsidRDefault="00331CD8" w:rsidP="00331CD8">
      <w:pPr>
        <w:spacing w:line="276" w:lineRule="auto"/>
        <w:ind w:left="1276" w:firstLine="284"/>
        <w:rPr>
          <w:rFonts w:ascii="Cambria" w:hAnsi="Cambria"/>
        </w:rPr>
      </w:pPr>
      <w:r w:rsidRPr="00FF41A8">
        <w:rPr>
          <w:rFonts w:ascii="Cambria" w:hAnsi="Cambria"/>
        </w:rPr>
        <w:t>albo</w:t>
      </w:r>
    </w:p>
    <w:p w14:paraId="1608FA1E" w14:textId="77777777" w:rsidR="00331CD8" w:rsidRPr="00FF41A8" w:rsidRDefault="00331CD8" w:rsidP="008726B5">
      <w:pPr>
        <w:pStyle w:val="Akapitzlist"/>
        <w:numPr>
          <w:ilvl w:val="3"/>
          <w:numId w:val="26"/>
        </w:numPr>
        <w:suppressAutoHyphens w:val="0"/>
        <w:spacing w:before="0" w:after="0" w:line="276" w:lineRule="auto"/>
        <w:ind w:left="1843" w:hanging="283"/>
        <w:rPr>
          <w:rFonts w:ascii="Cambria" w:hAnsi="Cambria"/>
          <w:sz w:val="24"/>
          <w:szCs w:val="24"/>
        </w:rPr>
      </w:pPr>
      <w:r w:rsidRPr="00FF41A8">
        <w:rPr>
          <w:rFonts w:ascii="Cambria" w:hAnsi="Cambria"/>
          <w:sz w:val="24"/>
          <w:szCs w:val="24"/>
        </w:rPr>
        <w:t>Tablet/Telefon:</w:t>
      </w:r>
    </w:p>
    <w:p w14:paraId="717000ED" w14:textId="77777777" w:rsidR="00331CD8" w:rsidRPr="00FF41A8" w:rsidRDefault="00331CD8" w:rsidP="008726B5">
      <w:pPr>
        <w:pStyle w:val="Akapitzlist"/>
        <w:numPr>
          <w:ilvl w:val="0"/>
          <w:numId w:val="29"/>
        </w:numPr>
        <w:suppressAutoHyphens w:val="0"/>
        <w:spacing w:before="0" w:after="0" w:line="276" w:lineRule="auto"/>
        <w:ind w:left="2127" w:hanging="284"/>
        <w:rPr>
          <w:rFonts w:ascii="Cambria" w:hAnsi="Cambria"/>
          <w:sz w:val="24"/>
          <w:szCs w:val="24"/>
        </w:rPr>
      </w:pPr>
      <w:r w:rsidRPr="00FF41A8">
        <w:rPr>
          <w:rFonts w:ascii="Cambria" w:hAnsi="Cambria"/>
          <w:sz w:val="24"/>
          <w:szCs w:val="24"/>
        </w:rPr>
        <w:t xml:space="preserve">parametry minimum: 4 rdzenie procesora, 2GB RAM, Android 6.0 </w:t>
      </w:r>
      <w:proofErr w:type="spellStart"/>
      <w:r w:rsidRPr="00FF41A8">
        <w:rPr>
          <w:rFonts w:ascii="Cambria" w:hAnsi="Cambria"/>
          <w:sz w:val="24"/>
          <w:szCs w:val="24"/>
        </w:rPr>
        <w:t>Marshmallow</w:t>
      </w:r>
      <w:proofErr w:type="spellEnd"/>
      <w:r w:rsidRPr="00FF41A8">
        <w:rPr>
          <w:rFonts w:ascii="Cambria" w:hAnsi="Cambria"/>
          <w:sz w:val="24"/>
          <w:szCs w:val="24"/>
        </w:rPr>
        <w:t>, iOS 10.3,</w:t>
      </w:r>
    </w:p>
    <w:p w14:paraId="70E06E7E" w14:textId="77777777" w:rsidR="00331CD8" w:rsidRPr="00FF41A8" w:rsidRDefault="00331CD8" w:rsidP="008726B5">
      <w:pPr>
        <w:pStyle w:val="Akapitzlist"/>
        <w:numPr>
          <w:ilvl w:val="0"/>
          <w:numId w:val="29"/>
        </w:numPr>
        <w:suppressAutoHyphens w:val="0"/>
        <w:spacing w:before="0" w:after="0" w:line="276" w:lineRule="auto"/>
        <w:ind w:left="2127" w:hanging="284"/>
        <w:rPr>
          <w:rFonts w:ascii="Cambria" w:hAnsi="Cambria"/>
          <w:sz w:val="24"/>
          <w:szCs w:val="24"/>
        </w:rPr>
      </w:pPr>
      <w:r w:rsidRPr="00FF41A8">
        <w:rPr>
          <w:rFonts w:ascii="Cambria" w:hAnsi="Cambria"/>
          <w:sz w:val="24"/>
          <w:szCs w:val="24"/>
        </w:rPr>
        <w:t>przeglądarka Chrome 61 lub now</w:t>
      </w:r>
      <w:r w:rsidR="00110F86">
        <w:rPr>
          <w:rFonts w:ascii="Cambria" w:hAnsi="Cambria"/>
          <w:sz w:val="24"/>
          <w:szCs w:val="24"/>
        </w:rPr>
        <w:t>sza.</w:t>
      </w:r>
    </w:p>
    <w:p w14:paraId="6CFBD547" w14:textId="77777777" w:rsidR="00331CD8" w:rsidRPr="00FF41A8" w:rsidRDefault="00331CD8" w:rsidP="008726B5">
      <w:pPr>
        <w:pStyle w:val="Akapitzlist"/>
        <w:numPr>
          <w:ilvl w:val="2"/>
          <w:numId w:val="31"/>
        </w:numPr>
        <w:tabs>
          <w:tab w:val="left" w:pos="426"/>
        </w:tabs>
        <w:suppressAutoHyphens w:val="0"/>
        <w:spacing w:before="0" w:after="0" w:line="276" w:lineRule="auto"/>
        <w:ind w:left="1560" w:hanging="851"/>
        <w:rPr>
          <w:rFonts w:ascii="Cambria" w:hAnsi="Cambria" w:cs="Arial"/>
          <w:sz w:val="24"/>
          <w:szCs w:val="24"/>
        </w:rPr>
      </w:pPr>
      <w:r w:rsidRPr="00FF41A8">
        <w:rPr>
          <w:rFonts w:ascii="Cambria" w:hAnsi="Cambria"/>
          <w:sz w:val="24"/>
          <w:szCs w:val="24"/>
        </w:rPr>
        <w:t xml:space="preserve">Dla skorzystania z pełnej funkcjonalności może być konieczne włączenie w przeglądarce obsługi protokołu bezpiecznej transmisji danych SSL, </w:t>
      </w:r>
      <w:r w:rsidRPr="00FF41A8">
        <w:rPr>
          <w:rFonts w:ascii="Cambria" w:hAnsi="Cambria"/>
          <w:sz w:val="24"/>
          <w:szCs w:val="24"/>
        </w:rPr>
        <w:br/>
        <w:t xml:space="preserve">obsługi Java </w:t>
      </w:r>
      <w:proofErr w:type="spellStart"/>
      <w:r w:rsidRPr="00FF41A8">
        <w:rPr>
          <w:rFonts w:ascii="Cambria" w:hAnsi="Cambria"/>
          <w:sz w:val="24"/>
          <w:szCs w:val="24"/>
        </w:rPr>
        <w:t>Script</w:t>
      </w:r>
      <w:proofErr w:type="spellEnd"/>
      <w:r w:rsidRPr="00FF41A8">
        <w:rPr>
          <w:rFonts w:ascii="Cambria" w:hAnsi="Cambria"/>
          <w:sz w:val="24"/>
          <w:szCs w:val="24"/>
        </w:rPr>
        <w:t xml:space="preserve">, oraz </w:t>
      </w:r>
      <w:proofErr w:type="spellStart"/>
      <w:r w:rsidRPr="00FF41A8">
        <w:rPr>
          <w:rFonts w:ascii="Cambria" w:hAnsi="Cambria"/>
          <w:sz w:val="24"/>
          <w:szCs w:val="24"/>
        </w:rPr>
        <w:t>cookies</w:t>
      </w:r>
      <w:proofErr w:type="spellEnd"/>
      <w:r w:rsidRPr="00FF41A8">
        <w:rPr>
          <w:rFonts w:ascii="Cambria" w:hAnsi="Cambria"/>
          <w:sz w:val="24"/>
          <w:szCs w:val="24"/>
        </w:rPr>
        <w:t>;</w:t>
      </w:r>
    </w:p>
    <w:p w14:paraId="1431E83A" w14:textId="77777777" w:rsidR="00331CD8" w:rsidRPr="00FF41A8" w:rsidRDefault="00331CD8" w:rsidP="008726B5">
      <w:pPr>
        <w:pStyle w:val="Akapitzlist"/>
        <w:numPr>
          <w:ilvl w:val="2"/>
          <w:numId w:val="31"/>
        </w:numPr>
        <w:tabs>
          <w:tab w:val="left" w:pos="426"/>
        </w:tabs>
        <w:suppressAutoHyphens w:val="0"/>
        <w:spacing w:before="0" w:after="0" w:line="276" w:lineRule="auto"/>
        <w:ind w:left="1560" w:hanging="851"/>
        <w:rPr>
          <w:rFonts w:ascii="Cambria" w:hAnsi="Cambria" w:cs="Arial"/>
          <w:sz w:val="24"/>
          <w:szCs w:val="24"/>
        </w:rPr>
      </w:pPr>
      <w:r w:rsidRPr="00FF41A8">
        <w:rPr>
          <w:rFonts w:ascii="Cambria" w:hAnsi="Cambria"/>
          <w:sz w:val="24"/>
          <w:szCs w:val="24"/>
        </w:rPr>
        <w:t xml:space="preserve">Specyfikacja połączenia, formatu przesyłanych danych oraz kodowania </w:t>
      </w:r>
      <w:r w:rsidRPr="00FF41A8">
        <w:rPr>
          <w:rFonts w:ascii="Cambria" w:hAnsi="Cambria"/>
          <w:sz w:val="24"/>
          <w:szCs w:val="24"/>
        </w:rPr>
        <w:br/>
        <w:t>i oznaczania czasu odbioru danych:</w:t>
      </w:r>
    </w:p>
    <w:p w14:paraId="59A6AE0B" w14:textId="77777777" w:rsidR="00331CD8" w:rsidRPr="00FF41A8" w:rsidRDefault="00331CD8" w:rsidP="008726B5">
      <w:pPr>
        <w:pStyle w:val="Akapitzlist"/>
        <w:numPr>
          <w:ilvl w:val="0"/>
          <w:numId w:val="30"/>
        </w:numPr>
        <w:suppressAutoHyphens w:val="0"/>
        <w:spacing w:before="0" w:after="0" w:line="276" w:lineRule="auto"/>
        <w:ind w:left="1843" w:hanging="283"/>
        <w:rPr>
          <w:rFonts w:ascii="Cambria" w:hAnsi="Cambria"/>
          <w:sz w:val="24"/>
          <w:szCs w:val="24"/>
        </w:rPr>
      </w:pPr>
      <w:r w:rsidRPr="00FF41A8">
        <w:rPr>
          <w:rFonts w:ascii="Cambria" w:hAnsi="Cambria"/>
          <w:sz w:val="24"/>
          <w:szCs w:val="24"/>
        </w:rPr>
        <w:t>specyfikacja połączenia – formularze udostępnione są za pomocą protokołu TLS 1.2,</w:t>
      </w:r>
    </w:p>
    <w:p w14:paraId="6A6FC5F1" w14:textId="77777777" w:rsidR="00331CD8" w:rsidRPr="00FF41A8" w:rsidRDefault="00331CD8" w:rsidP="008726B5">
      <w:pPr>
        <w:pStyle w:val="Akapitzlist"/>
        <w:numPr>
          <w:ilvl w:val="0"/>
          <w:numId w:val="30"/>
        </w:numPr>
        <w:suppressAutoHyphens w:val="0"/>
        <w:spacing w:before="0" w:after="0" w:line="276" w:lineRule="auto"/>
        <w:ind w:left="1843" w:hanging="283"/>
        <w:rPr>
          <w:rFonts w:ascii="Cambria" w:hAnsi="Cambria"/>
          <w:sz w:val="24"/>
          <w:szCs w:val="24"/>
        </w:rPr>
      </w:pPr>
      <w:r w:rsidRPr="00FF41A8">
        <w:rPr>
          <w:rFonts w:ascii="Cambria" w:hAnsi="Cambria"/>
          <w:sz w:val="24"/>
          <w:szCs w:val="24"/>
        </w:rPr>
        <w:t>format danych oraz kodowanie: formularze dostępne są w formacie HTML z kodowaniem UTF-8,</w:t>
      </w:r>
    </w:p>
    <w:p w14:paraId="5D09A89C" w14:textId="77777777" w:rsidR="00331CD8" w:rsidRPr="00FF41A8" w:rsidRDefault="00331CD8" w:rsidP="008726B5">
      <w:pPr>
        <w:pStyle w:val="Akapitzlist"/>
        <w:numPr>
          <w:ilvl w:val="0"/>
          <w:numId w:val="30"/>
        </w:numPr>
        <w:suppressAutoHyphens w:val="0"/>
        <w:spacing w:before="0" w:after="0" w:line="276" w:lineRule="auto"/>
        <w:ind w:left="1843" w:hanging="283"/>
        <w:rPr>
          <w:rFonts w:ascii="Cambria" w:hAnsi="Cambria"/>
          <w:sz w:val="24"/>
          <w:szCs w:val="24"/>
        </w:rPr>
      </w:pPr>
      <w:r w:rsidRPr="00FF41A8">
        <w:rPr>
          <w:rFonts w:ascii="Cambria" w:hAnsi="Cambria"/>
          <w:sz w:val="24"/>
          <w:szCs w:val="24"/>
        </w:rPr>
        <w:t xml:space="preserve">oznaczenia czasu odbioru danych: </w:t>
      </w:r>
      <w:r>
        <w:rPr>
          <w:rFonts w:ascii="Cambria" w:hAnsi="Cambria"/>
          <w:sz w:val="24"/>
          <w:szCs w:val="24"/>
        </w:rPr>
        <w:t xml:space="preserve">wszelkie operacje opierają się </w:t>
      </w:r>
      <w:r w:rsidRPr="00FF41A8">
        <w:rPr>
          <w:rFonts w:ascii="Cambria" w:hAnsi="Cambria"/>
          <w:sz w:val="24"/>
          <w:szCs w:val="24"/>
        </w:rPr>
        <w:t>o czas serwera i dane zapisywane są z dokładnością co do sekundy.</w:t>
      </w:r>
    </w:p>
    <w:p w14:paraId="56963E64" w14:textId="77777777" w:rsidR="00331CD8" w:rsidRPr="00DC7AD3" w:rsidRDefault="00331CD8" w:rsidP="008726B5">
      <w:pPr>
        <w:pStyle w:val="Akapitzlist"/>
        <w:numPr>
          <w:ilvl w:val="1"/>
          <w:numId w:val="31"/>
        </w:numPr>
        <w:suppressAutoHyphens w:val="0"/>
        <w:spacing w:before="0" w:after="0" w:line="276" w:lineRule="auto"/>
        <w:ind w:left="709" w:hanging="709"/>
        <w:rPr>
          <w:rFonts w:ascii="Cambria" w:hAnsi="Cambria"/>
          <w:sz w:val="24"/>
          <w:szCs w:val="24"/>
        </w:rPr>
      </w:pPr>
      <w:r w:rsidRPr="00DC7AD3">
        <w:rPr>
          <w:rFonts w:ascii="Cambria" w:hAnsi="Cambria"/>
          <w:sz w:val="24"/>
          <w:szCs w:val="24"/>
        </w:rPr>
        <w:t xml:space="preserve">W przypadku problemów technicznych i awarii związanych z funkcjonowaniem Platformy e-Zamówienia użytkownicy mogą skorzystać ze wsparcia technicznego dostępnego drogą elektroniczną poprzez formularz udostępniony na stronie internetowej </w:t>
      </w:r>
      <w:hyperlink r:id="rId14" w:history="1">
        <w:r w:rsidRPr="00DC7AD3">
          <w:rPr>
            <w:rStyle w:val="Hipercze"/>
            <w:rFonts w:ascii="Cambria" w:hAnsi="Cambria"/>
            <w:color w:val="0070C0"/>
            <w:sz w:val="24"/>
            <w:szCs w:val="24"/>
          </w:rPr>
          <w:t>https://ezamowienia.gov.pl</w:t>
        </w:r>
      </w:hyperlink>
      <w:r w:rsidRPr="00DC7AD3">
        <w:rPr>
          <w:rFonts w:ascii="Cambria" w:hAnsi="Cambria"/>
          <w:sz w:val="24"/>
          <w:szCs w:val="24"/>
        </w:rPr>
        <w:t xml:space="preserve"> w zakładce </w:t>
      </w:r>
      <w:r w:rsidRPr="00DC7AD3">
        <w:rPr>
          <w:rFonts w:ascii="Cambria" w:hAnsi="Cambria"/>
          <w:i/>
          <w:iCs/>
          <w:sz w:val="24"/>
          <w:szCs w:val="24"/>
        </w:rPr>
        <w:t>„Zgłoś problem”.</w:t>
      </w:r>
    </w:p>
    <w:p w14:paraId="5CE45460" w14:textId="77777777" w:rsidR="00331CD8" w:rsidRPr="005F1F7D" w:rsidRDefault="00331CD8" w:rsidP="008726B5">
      <w:pPr>
        <w:pStyle w:val="Akapitzlist"/>
        <w:numPr>
          <w:ilvl w:val="1"/>
          <w:numId w:val="31"/>
        </w:numPr>
        <w:suppressAutoHyphens w:val="0"/>
        <w:spacing w:before="0" w:after="0" w:line="276" w:lineRule="auto"/>
        <w:ind w:left="709" w:hanging="709"/>
        <w:rPr>
          <w:rFonts w:ascii="Cambria" w:hAnsi="Cambria"/>
          <w:sz w:val="24"/>
          <w:szCs w:val="24"/>
        </w:rPr>
      </w:pPr>
      <w:r w:rsidRPr="00DC7AD3">
        <w:rPr>
          <w:rFonts w:ascii="Cambria" w:hAnsi="Cambria" w:cs="Arial"/>
          <w:sz w:val="24"/>
          <w:szCs w:val="24"/>
        </w:rPr>
        <w:t xml:space="preserve">W szczególnie uzasadnionych przypadkach uniemożliwiających komunikację Wykonawcy i Zamawiającego za pośrednictwem Platformy e-Zamówienia, Zamawiający dopuszcza komunikację za pomocą poczty </w:t>
      </w:r>
      <w:r>
        <w:rPr>
          <w:rFonts w:ascii="Cambria" w:hAnsi="Cambria" w:cs="Arial"/>
          <w:sz w:val="24"/>
          <w:szCs w:val="24"/>
        </w:rPr>
        <w:t xml:space="preserve">elektronicznej na adres e-mail: </w:t>
      </w:r>
      <w:r w:rsidRPr="00FE6710">
        <w:rPr>
          <w:rFonts w:asciiTheme="majorHAnsi" w:hAnsiTheme="majorHAnsi"/>
          <w:color w:val="0070C0"/>
          <w:sz w:val="24"/>
          <w:szCs w:val="24"/>
          <w:u w:val="single"/>
        </w:rPr>
        <w:t>przetargi@gminachelm.pl</w:t>
      </w:r>
      <w:r>
        <w:rPr>
          <w:rFonts w:ascii="Cambria" w:hAnsi="Cambria" w:cs="Arial"/>
          <w:sz w:val="24"/>
          <w:szCs w:val="24"/>
        </w:rPr>
        <w:t xml:space="preserve"> </w:t>
      </w:r>
      <w:r w:rsidRPr="00DC7AD3">
        <w:rPr>
          <w:rFonts w:ascii="Cambria" w:hAnsi="Cambria" w:cs="Arial"/>
          <w:b/>
          <w:bCs/>
          <w:sz w:val="24"/>
          <w:szCs w:val="24"/>
        </w:rPr>
        <w:t>(nie dotyczy składania ofert w postępowaniu).</w:t>
      </w:r>
    </w:p>
    <w:p w14:paraId="3E85BCBE" w14:textId="77777777" w:rsidR="005F1F7D" w:rsidRPr="00DC7AD3" w:rsidRDefault="005F1F7D" w:rsidP="005F1F7D">
      <w:pPr>
        <w:pStyle w:val="Akapitzlist"/>
        <w:suppressAutoHyphens w:val="0"/>
        <w:spacing w:before="0" w:after="0" w:line="276" w:lineRule="auto"/>
        <w:ind w:left="709"/>
        <w:rPr>
          <w:rFonts w:ascii="Cambria" w:hAnsi="Cambria"/>
          <w:sz w:val="24"/>
          <w:szCs w:val="24"/>
        </w:rPr>
      </w:pPr>
    </w:p>
    <w:tbl>
      <w:tblPr>
        <w:tblW w:w="9143" w:type="dxa"/>
        <w:jc w:val="center"/>
        <w:tblLayout w:type="fixed"/>
        <w:tblLook w:val="00A0" w:firstRow="1" w:lastRow="0" w:firstColumn="1" w:lastColumn="0" w:noHBand="0" w:noVBand="0"/>
      </w:tblPr>
      <w:tblGrid>
        <w:gridCol w:w="9143"/>
      </w:tblGrid>
      <w:tr w:rsidR="00331CD8" w14:paraId="49615C6D" w14:textId="77777777" w:rsidTr="00F11F84">
        <w:trPr>
          <w:jc w:val="center"/>
        </w:trPr>
        <w:tc>
          <w:tcPr>
            <w:tcW w:w="9143" w:type="dxa"/>
            <w:tcBorders>
              <w:bottom w:val="single" w:sz="4" w:space="0" w:color="000000"/>
            </w:tcBorders>
            <w:shd w:val="clear" w:color="auto" w:fill="D9D9D9" w:themeFill="background1" w:themeFillShade="D9"/>
          </w:tcPr>
          <w:p w14:paraId="2BA6A502" w14:textId="77777777" w:rsidR="00331CD8" w:rsidRDefault="00331CD8" w:rsidP="00F11F84">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lastRenderedPageBreak/>
              <w:t>Rozdział 12</w:t>
            </w:r>
          </w:p>
          <w:p w14:paraId="33150B5A" w14:textId="77777777" w:rsidR="00331CD8" w:rsidRDefault="00331CD8" w:rsidP="00F11F84">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WYMAGANIA DOTYCZĄCE WADIUM</w:t>
            </w:r>
          </w:p>
        </w:tc>
      </w:tr>
    </w:tbl>
    <w:p w14:paraId="3723AE8B" w14:textId="77777777" w:rsidR="00331CD8" w:rsidRDefault="00331CD8" w:rsidP="00331CD8">
      <w:pPr>
        <w:pStyle w:val="Kolorowalistaakcent11"/>
        <w:widowControl w:val="0"/>
        <w:spacing w:before="0" w:after="0" w:line="276" w:lineRule="auto"/>
        <w:ind w:left="0"/>
        <w:contextualSpacing w:val="0"/>
        <w:outlineLvl w:val="3"/>
        <w:rPr>
          <w:rFonts w:ascii="Cambria" w:hAnsi="Cambria" w:cs="Arial"/>
          <w:bCs/>
          <w:sz w:val="24"/>
          <w:szCs w:val="24"/>
          <w:lang w:eastAsia="pl-PL"/>
        </w:rPr>
      </w:pPr>
    </w:p>
    <w:p w14:paraId="6EEBE861" w14:textId="77777777" w:rsidR="00331CD8" w:rsidRDefault="00331CD8" w:rsidP="00331CD8">
      <w:pPr>
        <w:pStyle w:val="Kolorowalistaakcent11"/>
        <w:widowControl w:val="0"/>
        <w:spacing w:before="0" w:after="0" w:line="276" w:lineRule="auto"/>
        <w:ind w:left="0"/>
        <w:contextualSpacing w:val="0"/>
        <w:outlineLvl w:val="3"/>
        <w:rPr>
          <w:rStyle w:val="markedcontent"/>
          <w:rFonts w:ascii="Cambria" w:hAnsi="Cambria"/>
          <w:sz w:val="24"/>
          <w:szCs w:val="24"/>
        </w:rPr>
      </w:pPr>
      <w:r w:rsidRPr="00034F2A">
        <w:rPr>
          <w:rStyle w:val="markedcontent"/>
          <w:rFonts w:ascii="Cambria" w:hAnsi="Cambria"/>
          <w:sz w:val="24"/>
          <w:szCs w:val="24"/>
        </w:rPr>
        <w:t>Zamawiający nie żąda wniesienia wadium.</w:t>
      </w:r>
    </w:p>
    <w:p w14:paraId="6B3EC1EE" w14:textId="77777777" w:rsidR="005F1F7D" w:rsidRDefault="005F1F7D" w:rsidP="00331CD8">
      <w:pPr>
        <w:pStyle w:val="Kolorowalistaakcent11"/>
        <w:widowControl w:val="0"/>
        <w:spacing w:before="0" w:after="0" w:line="276" w:lineRule="auto"/>
        <w:ind w:left="0"/>
        <w:contextualSpacing w:val="0"/>
        <w:outlineLvl w:val="3"/>
        <w:rPr>
          <w:rStyle w:val="markedcontent"/>
          <w:rFonts w:ascii="Cambria" w:hAnsi="Cambria"/>
          <w:sz w:val="24"/>
          <w:szCs w:val="24"/>
        </w:rPr>
      </w:pPr>
    </w:p>
    <w:tbl>
      <w:tblPr>
        <w:tblW w:w="9072" w:type="dxa"/>
        <w:tblLayout w:type="fixed"/>
        <w:tblLook w:val="00A0" w:firstRow="1" w:lastRow="0" w:firstColumn="1" w:lastColumn="0" w:noHBand="0" w:noVBand="0"/>
      </w:tblPr>
      <w:tblGrid>
        <w:gridCol w:w="9072"/>
      </w:tblGrid>
      <w:tr w:rsidR="00331CD8" w14:paraId="4378A0B5" w14:textId="77777777" w:rsidTr="00F11F84">
        <w:tc>
          <w:tcPr>
            <w:tcW w:w="9072" w:type="dxa"/>
            <w:tcBorders>
              <w:bottom w:val="single" w:sz="4" w:space="0" w:color="000000"/>
            </w:tcBorders>
            <w:shd w:val="clear" w:color="auto" w:fill="D9D9D9" w:themeFill="background1" w:themeFillShade="D9"/>
          </w:tcPr>
          <w:p w14:paraId="61A2A87E" w14:textId="77777777" w:rsidR="00331CD8" w:rsidRDefault="00331CD8" w:rsidP="00F11F84">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13</w:t>
            </w:r>
          </w:p>
          <w:p w14:paraId="3826CC4E" w14:textId="77777777" w:rsidR="00331CD8" w:rsidRDefault="00331CD8" w:rsidP="00F11F84">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OPIS SPOSOBU PRZYGOTOWANIA OFERTY</w:t>
            </w:r>
          </w:p>
        </w:tc>
      </w:tr>
    </w:tbl>
    <w:p w14:paraId="05BA0777" w14:textId="77777777" w:rsidR="00331CD8" w:rsidRDefault="00331CD8" w:rsidP="00331CD8">
      <w:pPr>
        <w:pStyle w:val="Kolorowalistaakcent11"/>
        <w:widowControl w:val="0"/>
        <w:spacing w:before="0" w:after="0" w:line="276" w:lineRule="auto"/>
        <w:ind w:left="0"/>
        <w:outlineLvl w:val="3"/>
        <w:rPr>
          <w:rFonts w:asciiTheme="majorHAnsi" w:hAnsiTheme="majorHAnsi" w:cs="Arial"/>
          <w:bCs/>
          <w:sz w:val="24"/>
          <w:szCs w:val="24"/>
          <w:lang w:eastAsia="pl-PL"/>
        </w:rPr>
      </w:pPr>
    </w:p>
    <w:p w14:paraId="4CBD0D30" w14:textId="01339B2E" w:rsidR="00331CD8" w:rsidRPr="004742B1" w:rsidRDefault="00331CD8" w:rsidP="008726B5">
      <w:pPr>
        <w:pStyle w:val="Akapitzlist"/>
        <w:widowControl w:val="0"/>
        <w:numPr>
          <w:ilvl w:val="1"/>
          <w:numId w:val="19"/>
        </w:numPr>
        <w:spacing w:line="276" w:lineRule="auto"/>
        <w:outlineLvl w:val="3"/>
        <w:rPr>
          <w:rFonts w:asciiTheme="majorHAnsi" w:hAnsiTheme="majorHAnsi" w:cs="Arial"/>
          <w:bCs/>
          <w:sz w:val="24"/>
          <w:szCs w:val="24"/>
        </w:rPr>
      </w:pPr>
      <w:r w:rsidRPr="004742B1">
        <w:rPr>
          <w:rFonts w:asciiTheme="majorHAnsi" w:hAnsiTheme="majorHAnsi" w:cs="Arial"/>
          <w:bCs/>
          <w:sz w:val="24"/>
          <w:szCs w:val="24"/>
        </w:rPr>
        <w:t xml:space="preserve">Każdy Wykonawca może złożyć </w:t>
      </w:r>
      <w:r w:rsidRPr="004742B1">
        <w:rPr>
          <w:rFonts w:asciiTheme="majorHAnsi" w:hAnsiTheme="majorHAnsi" w:cs="Arial"/>
          <w:b/>
          <w:bCs/>
          <w:sz w:val="24"/>
          <w:szCs w:val="24"/>
        </w:rPr>
        <w:t>ofertę</w:t>
      </w:r>
      <w:r w:rsidR="004742B1" w:rsidRPr="00A57A77">
        <w:rPr>
          <w:rFonts w:asciiTheme="majorHAnsi" w:hAnsiTheme="majorHAnsi"/>
          <w:b/>
          <w:bCs/>
          <w:sz w:val="24"/>
          <w:szCs w:val="24"/>
        </w:rPr>
        <w:t>.</w:t>
      </w:r>
    </w:p>
    <w:p w14:paraId="0BAFC3AE" w14:textId="77777777" w:rsidR="00331CD8" w:rsidRPr="00B0033B" w:rsidRDefault="00331CD8" w:rsidP="008726B5">
      <w:pPr>
        <w:pStyle w:val="Akapitzlist"/>
        <w:widowControl w:val="0"/>
        <w:numPr>
          <w:ilvl w:val="1"/>
          <w:numId w:val="19"/>
        </w:numPr>
        <w:suppressAutoHyphens w:val="0"/>
        <w:spacing w:line="276" w:lineRule="auto"/>
        <w:outlineLvl w:val="3"/>
        <w:rPr>
          <w:rFonts w:ascii="Cambria" w:hAnsi="Cambria" w:cs="Arial"/>
          <w:sz w:val="24"/>
          <w:szCs w:val="24"/>
        </w:rPr>
      </w:pPr>
      <w:r w:rsidRPr="00B0033B">
        <w:rPr>
          <w:rFonts w:ascii="Cambria" w:hAnsi="Cambria" w:cs="Arial"/>
          <w:sz w:val="24"/>
          <w:szCs w:val="24"/>
        </w:rPr>
        <w:t>Oferta musi być sporządzona w języku polskim.</w:t>
      </w:r>
    </w:p>
    <w:p w14:paraId="70F2AA7F" w14:textId="77777777" w:rsidR="00331CD8" w:rsidRPr="00B0033B" w:rsidRDefault="00331CD8" w:rsidP="008726B5">
      <w:pPr>
        <w:pStyle w:val="Akapitzlist"/>
        <w:widowControl w:val="0"/>
        <w:numPr>
          <w:ilvl w:val="1"/>
          <w:numId w:val="19"/>
        </w:numPr>
        <w:suppressAutoHyphens w:val="0"/>
        <w:spacing w:line="276" w:lineRule="auto"/>
        <w:outlineLvl w:val="3"/>
        <w:rPr>
          <w:rFonts w:ascii="Cambria" w:hAnsi="Cambria" w:cs="Arial"/>
          <w:sz w:val="24"/>
          <w:szCs w:val="24"/>
        </w:rPr>
      </w:pPr>
      <w:r w:rsidRPr="00B0033B">
        <w:rPr>
          <w:rFonts w:ascii="Cambria" w:hAnsi="Cambria" w:cs="Arial"/>
          <w:b/>
          <w:color w:val="000000" w:themeColor="text1"/>
          <w:sz w:val="24"/>
          <w:szCs w:val="24"/>
        </w:rPr>
        <w:t xml:space="preserve">Ofertę </w:t>
      </w:r>
      <w:r w:rsidRPr="00B0033B">
        <w:rPr>
          <w:rFonts w:ascii="Cambria" w:hAnsi="Cambria"/>
          <w:b/>
          <w:color w:val="000000"/>
          <w:sz w:val="24"/>
          <w:szCs w:val="24"/>
          <w:shd w:val="clear" w:color="auto" w:fill="FFFFFF"/>
        </w:rPr>
        <w:t xml:space="preserve">składa się, </w:t>
      </w:r>
      <w:r w:rsidRPr="00B0033B">
        <w:rPr>
          <w:rFonts w:ascii="Cambria" w:hAnsi="Cambria"/>
          <w:b/>
          <w:color w:val="000000"/>
          <w:sz w:val="24"/>
          <w:szCs w:val="24"/>
          <w:u w:val="single"/>
          <w:shd w:val="clear" w:color="auto" w:fill="FFFFFF"/>
        </w:rPr>
        <w:t>pod rygorem nieważności</w:t>
      </w:r>
      <w:r w:rsidRPr="00B0033B">
        <w:rPr>
          <w:rFonts w:ascii="Cambria" w:hAnsi="Cambria"/>
          <w:b/>
          <w:color w:val="000000"/>
          <w:sz w:val="24"/>
          <w:szCs w:val="24"/>
          <w:shd w:val="clear" w:color="auto" w:fill="FFFFFF"/>
        </w:rPr>
        <w:t>, w formie elektronicznej lub w postaci elektronicznej opatrzonej podpisem zaufanym lub podpisem osobistym</w:t>
      </w:r>
      <w:r w:rsidRPr="00B0033B">
        <w:rPr>
          <w:rFonts w:ascii="Cambria" w:hAnsi="Cambria"/>
          <w:color w:val="000000"/>
          <w:sz w:val="24"/>
          <w:szCs w:val="24"/>
          <w:shd w:val="clear" w:color="auto" w:fill="FFFFFF"/>
        </w:rPr>
        <w:t xml:space="preserve"> w formatach danych określonych w przepisach wydanych na podstawie </w:t>
      </w:r>
      <w:r w:rsidRPr="00B0033B">
        <w:rPr>
          <w:rFonts w:ascii="Cambria" w:hAnsi="Cambria"/>
          <w:sz w:val="24"/>
          <w:szCs w:val="24"/>
          <w:shd w:val="clear" w:color="auto" w:fill="FFFFFF"/>
        </w:rPr>
        <w:t>art. 18</w:t>
      </w:r>
      <w:r w:rsidRPr="00B0033B">
        <w:rPr>
          <w:rFonts w:ascii="Cambria" w:hAnsi="Cambria"/>
          <w:color w:val="000000"/>
          <w:sz w:val="24"/>
          <w:szCs w:val="24"/>
          <w:shd w:val="clear" w:color="auto" w:fill="FFFFFF"/>
        </w:rPr>
        <w:t xml:space="preserve"> ustawy z dnia 17 lutego 2005 r. o informatyzacji działalności podmiotów realizujących zadania publiczne (Dz. U. z </w:t>
      </w:r>
      <w:r w:rsidR="003E6ECD" w:rsidRPr="00B0033B">
        <w:rPr>
          <w:rFonts w:ascii="Cambria" w:hAnsi="Cambria"/>
          <w:color w:val="000000"/>
          <w:sz w:val="24"/>
          <w:szCs w:val="24"/>
          <w:shd w:val="clear" w:color="auto" w:fill="FFFFFF"/>
        </w:rPr>
        <w:t>202</w:t>
      </w:r>
      <w:r w:rsidR="003E6ECD">
        <w:rPr>
          <w:rFonts w:ascii="Cambria" w:hAnsi="Cambria"/>
          <w:color w:val="000000"/>
          <w:sz w:val="24"/>
          <w:szCs w:val="24"/>
          <w:shd w:val="clear" w:color="auto" w:fill="FFFFFF"/>
        </w:rPr>
        <w:t>5</w:t>
      </w:r>
      <w:r w:rsidR="003E6ECD" w:rsidRPr="00B0033B">
        <w:rPr>
          <w:rFonts w:ascii="Cambria" w:hAnsi="Cambria"/>
          <w:color w:val="000000"/>
          <w:sz w:val="24"/>
          <w:szCs w:val="24"/>
          <w:shd w:val="clear" w:color="auto" w:fill="FFFFFF"/>
        </w:rPr>
        <w:t xml:space="preserve"> </w:t>
      </w:r>
      <w:r w:rsidRPr="00B0033B">
        <w:rPr>
          <w:rFonts w:ascii="Cambria" w:hAnsi="Cambria"/>
          <w:color w:val="000000"/>
          <w:sz w:val="24"/>
          <w:szCs w:val="24"/>
          <w:shd w:val="clear" w:color="auto" w:fill="FFFFFF"/>
        </w:rPr>
        <w:t xml:space="preserve">r. poz. </w:t>
      </w:r>
      <w:r w:rsidR="009374ED">
        <w:rPr>
          <w:rFonts w:ascii="Cambria" w:hAnsi="Cambria"/>
          <w:color w:val="000000"/>
          <w:sz w:val="24"/>
          <w:szCs w:val="24"/>
          <w:shd w:val="clear" w:color="auto" w:fill="FFFFFF"/>
        </w:rPr>
        <w:t>17</w:t>
      </w:r>
      <w:r w:rsidR="003E6ECD">
        <w:rPr>
          <w:rFonts w:ascii="Cambria" w:hAnsi="Cambria"/>
          <w:color w:val="000000"/>
          <w:sz w:val="24"/>
          <w:szCs w:val="24"/>
          <w:shd w:val="clear" w:color="auto" w:fill="FFFFFF"/>
        </w:rPr>
        <w:t>03</w:t>
      </w:r>
      <w:r w:rsidR="009374ED" w:rsidRPr="00B0033B">
        <w:rPr>
          <w:rFonts w:ascii="Cambria" w:hAnsi="Cambria"/>
          <w:color w:val="000000"/>
          <w:sz w:val="24"/>
          <w:szCs w:val="24"/>
          <w:shd w:val="clear" w:color="auto" w:fill="FFFFFF"/>
        </w:rPr>
        <w:t xml:space="preserve"> </w:t>
      </w:r>
      <w:r w:rsidRPr="00B0033B">
        <w:rPr>
          <w:rFonts w:ascii="Cambria" w:hAnsi="Cambria"/>
          <w:color w:val="000000"/>
          <w:sz w:val="24"/>
          <w:szCs w:val="24"/>
          <w:shd w:val="clear" w:color="auto" w:fill="FFFFFF"/>
        </w:rPr>
        <w:t xml:space="preserve">), z zastrzeżeniem formatów, o których mowa w </w:t>
      </w:r>
      <w:r w:rsidRPr="00B0033B">
        <w:rPr>
          <w:rFonts w:ascii="Cambria" w:hAnsi="Cambria"/>
          <w:sz w:val="24"/>
          <w:szCs w:val="24"/>
          <w:shd w:val="clear" w:color="auto" w:fill="FFFFFF"/>
        </w:rPr>
        <w:t>art. 66 ust. 1</w:t>
      </w:r>
      <w:r w:rsidRPr="00B0033B">
        <w:rPr>
          <w:rFonts w:ascii="Cambria" w:hAnsi="Cambria"/>
          <w:color w:val="000000"/>
          <w:sz w:val="24"/>
          <w:szCs w:val="24"/>
          <w:shd w:val="clear" w:color="auto" w:fill="FFFFFF"/>
        </w:rPr>
        <w:t xml:space="preserve"> ustawy Pzp, z uwzględnieniem rodzaju przekazywanych danych. </w:t>
      </w:r>
      <w:r w:rsidRPr="00B0033B">
        <w:rPr>
          <w:rFonts w:ascii="Cambria" w:hAnsi="Cambria" w:cs="Arial"/>
          <w:sz w:val="24"/>
          <w:szCs w:val="24"/>
          <w:u w:val="single"/>
        </w:rPr>
        <w:t>Zamawiający preferuje w szczególności następujące formaty przesłanych danych: .pdf, .</w:t>
      </w:r>
      <w:proofErr w:type="spellStart"/>
      <w:r w:rsidRPr="00B0033B">
        <w:rPr>
          <w:rFonts w:ascii="Cambria" w:hAnsi="Cambria" w:cs="Arial"/>
          <w:sz w:val="24"/>
          <w:szCs w:val="24"/>
          <w:u w:val="single"/>
        </w:rPr>
        <w:t>docx</w:t>
      </w:r>
      <w:proofErr w:type="spellEnd"/>
      <w:r w:rsidRPr="00B0033B">
        <w:rPr>
          <w:rFonts w:ascii="Cambria" w:hAnsi="Cambria" w:cs="Arial"/>
          <w:sz w:val="24"/>
          <w:szCs w:val="24"/>
          <w:u w:val="single"/>
        </w:rPr>
        <w:t>, zip.</w:t>
      </w:r>
      <w:r>
        <w:rPr>
          <w:rFonts w:ascii="Cambria" w:hAnsi="Cambria" w:cs="Arial"/>
          <w:sz w:val="24"/>
          <w:szCs w:val="24"/>
          <w:u w:val="single"/>
        </w:rPr>
        <w:t xml:space="preserve"> </w:t>
      </w:r>
      <w:r w:rsidRPr="0028332F">
        <w:rPr>
          <w:rFonts w:ascii="Cambria" w:hAnsi="Cambria"/>
          <w:sz w:val="24"/>
          <w:szCs w:val="24"/>
        </w:rPr>
        <w:t>(</w:t>
      </w:r>
      <w:r>
        <w:rPr>
          <w:rFonts w:ascii="Cambria" w:hAnsi="Cambria"/>
          <w:sz w:val="24"/>
          <w:szCs w:val="24"/>
        </w:rPr>
        <w:t>Z</w:t>
      </w:r>
      <w:r w:rsidRPr="0028332F">
        <w:rPr>
          <w:rFonts w:ascii="Cambria" w:hAnsi="Cambria"/>
          <w:sz w:val="24"/>
          <w:szCs w:val="24"/>
        </w:rPr>
        <w:t>amawiający dopuszcza także format RAR)</w:t>
      </w:r>
      <w:r>
        <w:rPr>
          <w:rFonts w:asciiTheme="majorHAnsi" w:hAnsiTheme="majorHAnsi"/>
          <w:sz w:val="24"/>
          <w:szCs w:val="24"/>
        </w:rPr>
        <w:t>.</w:t>
      </w:r>
    </w:p>
    <w:p w14:paraId="2883C47F" w14:textId="77777777" w:rsidR="00331CD8" w:rsidRPr="00B0033B" w:rsidRDefault="00331CD8" w:rsidP="008726B5">
      <w:pPr>
        <w:pStyle w:val="Akapitzlist"/>
        <w:widowControl w:val="0"/>
        <w:numPr>
          <w:ilvl w:val="1"/>
          <w:numId w:val="19"/>
        </w:numPr>
        <w:suppressAutoHyphens w:val="0"/>
        <w:spacing w:line="276" w:lineRule="auto"/>
        <w:outlineLvl w:val="3"/>
        <w:rPr>
          <w:rFonts w:ascii="Cambria" w:hAnsi="Cambria" w:cs="Arial"/>
          <w:sz w:val="24"/>
          <w:szCs w:val="24"/>
        </w:rPr>
      </w:pPr>
      <w:r w:rsidRPr="00B0033B">
        <w:rPr>
          <w:rFonts w:ascii="Cambria" w:hAnsi="Cambria" w:cs="Arial"/>
          <w:sz w:val="24"/>
          <w:szCs w:val="24"/>
        </w:rPr>
        <w:t xml:space="preserve">Każdy dokument składający się na ofertę lub złożony wraz z ofertą sporządzony </w:t>
      </w:r>
      <w:r>
        <w:rPr>
          <w:rFonts w:ascii="Cambria" w:hAnsi="Cambria" w:cs="Arial"/>
          <w:sz w:val="24"/>
          <w:szCs w:val="24"/>
        </w:rPr>
        <w:br/>
      </w:r>
      <w:r w:rsidRPr="00B0033B">
        <w:rPr>
          <w:rFonts w:ascii="Cambria" w:hAnsi="Cambria" w:cs="Arial"/>
          <w:sz w:val="24"/>
          <w:szCs w:val="24"/>
        </w:rPr>
        <w:t>w języku innym niż polski musi być złożony wraz z tłumaczeniem na język polski.</w:t>
      </w:r>
    </w:p>
    <w:p w14:paraId="62160770" w14:textId="77777777" w:rsidR="00331CD8" w:rsidRPr="00B0033B" w:rsidRDefault="00331CD8" w:rsidP="008726B5">
      <w:pPr>
        <w:pStyle w:val="Akapitzlist"/>
        <w:widowControl w:val="0"/>
        <w:numPr>
          <w:ilvl w:val="1"/>
          <w:numId w:val="19"/>
        </w:numPr>
        <w:suppressAutoHyphens w:val="0"/>
        <w:spacing w:line="276" w:lineRule="auto"/>
        <w:outlineLvl w:val="3"/>
        <w:rPr>
          <w:rFonts w:ascii="Cambria" w:hAnsi="Cambria" w:cs="Arial"/>
          <w:sz w:val="24"/>
          <w:szCs w:val="24"/>
        </w:rPr>
      </w:pPr>
      <w:r w:rsidRPr="00B0033B">
        <w:rPr>
          <w:rFonts w:ascii="Cambria" w:hAnsi="Cambria" w:cs="Arial"/>
          <w:sz w:val="24"/>
          <w:szCs w:val="24"/>
        </w:rPr>
        <w:t>Treść oferty musi być zgodna z treścią SWZ.</w:t>
      </w:r>
    </w:p>
    <w:p w14:paraId="02284296" w14:textId="77777777" w:rsidR="00331CD8" w:rsidRPr="00B0033B" w:rsidRDefault="00331CD8" w:rsidP="008726B5">
      <w:pPr>
        <w:pStyle w:val="Akapitzlist"/>
        <w:widowControl w:val="0"/>
        <w:numPr>
          <w:ilvl w:val="1"/>
          <w:numId w:val="19"/>
        </w:numPr>
        <w:suppressAutoHyphens w:val="0"/>
        <w:spacing w:line="276" w:lineRule="auto"/>
        <w:outlineLvl w:val="3"/>
        <w:rPr>
          <w:rFonts w:ascii="Cambria" w:hAnsi="Cambria" w:cs="Arial"/>
          <w:sz w:val="24"/>
          <w:szCs w:val="24"/>
        </w:rPr>
      </w:pPr>
      <w:r w:rsidRPr="00B0033B">
        <w:rPr>
          <w:rFonts w:ascii="Cambria" w:hAnsi="Cambria" w:cs="Arial"/>
          <w:sz w:val="24"/>
          <w:szCs w:val="24"/>
        </w:rPr>
        <w:t>Wykonawca ponosi wszelkie koszty związane z przygotowaniem i złożeniem oferty.</w:t>
      </w:r>
    </w:p>
    <w:p w14:paraId="5D8F215F" w14:textId="77777777" w:rsidR="00331CD8" w:rsidRPr="00B0033B" w:rsidRDefault="00331CD8" w:rsidP="008726B5">
      <w:pPr>
        <w:pStyle w:val="Akapitzlist"/>
        <w:widowControl w:val="0"/>
        <w:numPr>
          <w:ilvl w:val="1"/>
          <w:numId w:val="19"/>
        </w:numPr>
        <w:suppressAutoHyphens w:val="0"/>
        <w:spacing w:line="276" w:lineRule="auto"/>
        <w:outlineLvl w:val="3"/>
        <w:rPr>
          <w:rFonts w:ascii="Cambria" w:hAnsi="Cambria" w:cs="Arial"/>
          <w:sz w:val="24"/>
          <w:szCs w:val="24"/>
        </w:rPr>
      </w:pPr>
      <w:r w:rsidRPr="00B0033B">
        <w:rPr>
          <w:rFonts w:ascii="Cambria" w:hAnsi="Cambria"/>
          <w:sz w:val="24"/>
          <w:szCs w:val="24"/>
        </w:rPr>
        <w:t xml:space="preserve">Wykonawca składa ofertę poprzez Platformę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0033B">
        <w:rPr>
          <w:rFonts w:ascii="Cambria" w:hAnsi="Cambria"/>
          <w:sz w:val="24"/>
          <w:szCs w:val="24"/>
        </w:rPr>
        <w:t>drag&amp;drop</w:t>
      </w:r>
      <w:proofErr w:type="spellEnd"/>
      <w:r w:rsidRPr="00B0033B">
        <w:rPr>
          <w:rFonts w:ascii="Cambria" w:hAnsi="Cambria"/>
          <w:sz w:val="24"/>
          <w:szCs w:val="24"/>
        </w:rPr>
        <w:t xml:space="preserve"> („przeciągnij” i „upuść”) służące do dodawania plików.</w:t>
      </w:r>
    </w:p>
    <w:p w14:paraId="57003226" w14:textId="77777777" w:rsidR="00331CD8" w:rsidRPr="009529DB" w:rsidRDefault="00331CD8" w:rsidP="008726B5">
      <w:pPr>
        <w:pStyle w:val="Akapitzlist"/>
        <w:widowControl w:val="0"/>
        <w:numPr>
          <w:ilvl w:val="1"/>
          <w:numId w:val="19"/>
        </w:numPr>
        <w:suppressAutoHyphens w:val="0"/>
        <w:spacing w:line="276" w:lineRule="auto"/>
        <w:outlineLvl w:val="3"/>
        <w:rPr>
          <w:rFonts w:ascii="Cambria" w:hAnsi="Cambria" w:cs="Arial"/>
          <w:sz w:val="24"/>
          <w:szCs w:val="24"/>
        </w:rPr>
      </w:pPr>
      <w:r w:rsidRPr="00B0033B">
        <w:rPr>
          <w:rFonts w:ascii="Cambria" w:hAnsi="Cambria"/>
          <w:sz w:val="24"/>
          <w:szCs w:val="24"/>
        </w:rPr>
        <w:t>Wykonawca dodaje wybrany z dysku i uprzednio podpisany „Formularz oferty – Załącznik Nr 3 do SWZ” w pierwszym polu („Wypełniony formularz oferty”). W kolejnym polu („Załączniki i inne dokumenty przedstawione w ofercie przez Wykonawcę”) Wykonawca dodaje pozostałe pliki stanowiące ofertę lub składane wraz z ofertą.</w:t>
      </w:r>
    </w:p>
    <w:p w14:paraId="3D90B738" w14:textId="77777777" w:rsidR="00331CD8" w:rsidRPr="00034F2A" w:rsidRDefault="00331CD8" w:rsidP="00331CD8">
      <w:pPr>
        <w:pStyle w:val="Akapitzlist"/>
        <w:widowControl w:val="0"/>
        <w:spacing w:line="276" w:lineRule="auto"/>
        <w:jc w:val="center"/>
        <w:outlineLvl w:val="3"/>
        <w:rPr>
          <w:rStyle w:val="x4k7w5x"/>
          <w:rFonts w:ascii="Cambria" w:hAnsi="Cambria"/>
          <w:b/>
          <w:bCs/>
          <w:color w:val="000000" w:themeColor="text1"/>
          <w:sz w:val="24"/>
          <w:szCs w:val="24"/>
        </w:rPr>
      </w:pPr>
      <w:r w:rsidRPr="00034F2A">
        <w:rPr>
          <w:rStyle w:val="x4k7w5x"/>
          <w:rFonts w:ascii="Cambria" w:hAnsi="Cambria"/>
          <w:b/>
          <w:bCs/>
          <w:color w:val="000000" w:themeColor="text1"/>
          <w:sz w:val="24"/>
          <w:szCs w:val="24"/>
        </w:rPr>
        <w:t>UWAGA:</w:t>
      </w:r>
    </w:p>
    <w:p w14:paraId="73D1A9E5" w14:textId="77777777" w:rsidR="00331CD8" w:rsidRPr="00034F2A" w:rsidRDefault="00331CD8" w:rsidP="00331CD8">
      <w:pPr>
        <w:pStyle w:val="Akapitzlist"/>
        <w:widowControl w:val="0"/>
        <w:spacing w:line="276" w:lineRule="auto"/>
        <w:outlineLvl w:val="3"/>
        <w:rPr>
          <w:rStyle w:val="x4k7w5x"/>
          <w:rFonts w:ascii="Cambria" w:hAnsi="Cambria"/>
          <w:b/>
          <w:bCs/>
          <w:color w:val="000000" w:themeColor="text1"/>
          <w:sz w:val="24"/>
          <w:szCs w:val="24"/>
        </w:rPr>
      </w:pPr>
      <w:r w:rsidRPr="00034F2A">
        <w:rPr>
          <w:rStyle w:val="x4k7w5x"/>
          <w:rFonts w:ascii="Cambria" w:hAnsi="Cambria"/>
          <w:b/>
          <w:bCs/>
          <w:color w:val="000000" w:themeColor="text1"/>
          <w:sz w:val="24"/>
          <w:szCs w:val="24"/>
        </w:rPr>
        <w:t xml:space="preserve">W związku z tym, że Zamawiający udostępnia Wykonawcom własny „Formularz oferty" (tj. nie za pośrednictwem interaktywnego Formularza ofertowego, który umożliwia Platforma e-zamówienia), podczas czynności składania oferty może pojawić się komunikat o następującej treści: </w:t>
      </w:r>
    </w:p>
    <w:p w14:paraId="4D6FAC21" w14:textId="77777777" w:rsidR="00331CD8" w:rsidRPr="00034F2A" w:rsidRDefault="00331CD8" w:rsidP="00331CD8">
      <w:pPr>
        <w:pStyle w:val="Akapitzlist"/>
        <w:widowControl w:val="0"/>
        <w:spacing w:line="276" w:lineRule="auto"/>
        <w:outlineLvl w:val="3"/>
        <w:rPr>
          <w:rStyle w:val="x4k7w5x"/>
          <w:rFonts w:ascii="Cambria" w:hAnsi="Cambria" w:cs="Arial"/>
          <w:b/>
          <w:bCs/>
          <w:color w:val="000000" w:themeColor="text1"/>
          <w:sz w:val="24"/>
          <w:szCs w:val="24"/>
          <w:u w:val="single"/>
        </w:rPr>
      </w:pPr>
      <w:r w:rsidRPr="00034F2A">
        <w:rPr>
          <w:rStyle w:val="x4k7w5x"/>
          <w:rFonts w:ascii="Cambria" w:hAnsi="Cambria"/>
          <w:b/>
          <w:bCs/>
          <w:i/>
          <w:iCs/>
          <w:color w:val="000000" w:themeColor="text1"/>
          <w:sz w:val="24"/>
          <w:szCs w:val="24"/>
        </w:rPr>
        <w:t>„Czy chcesz kontynuować?</w:t>
      </w:r>
      <w:r w:rsidRPr="00034F2A">
        <w:rPr>
          <w:rStyle w:val="x4k7w5x"/>
          <w:rFonts w:ascii="Cambria" w:hAnsi="Cambria"/>
          <w:b/>
          <w:bCs/>
          <w:color w:val="000000" w:themeColor="text1"/>
          <w:sz w:val="24"/>
          <w:szCs w:val="24"/>
        </w:rPr>
        <w:t xml:space="preserve"> </w:t>
      </w:r>
      <w:r w:rsidRPr="00034F2A">
        <w:rPr>
          <w:rStyle w:val="x4k7w5x"/>
          <w:rFonts w:ascii="Cambria" w:hAnsi="Cambria"/>
          <w:b/>
          <w:bCs/>
          <w:i/>
          <w:iCs/>
          <w:color w:val="000000" w:themeColor="text1"/>
          <w:sz w:val="24"/>
          <w:szCs w:val="24"/>
        </w:rPr>
        <w:t xml:space="preserve">Postępowanie nie posiada opublikowanego </w:t>
      </w:r>
      <w:r w:rsidRPr="00034F2A">
        <w:rPr>
          <w:rStyle w:val="x4k7w5x"/>
          <w:rFonts w:ascii="Cambria" w:hAnsi="Cambria"/>
          <w:b/>
          <w:bCs/>
          <w:i/>
          <w:iCs/>
          <w:color w:val="000000" w:themeColor="text1"/>
          <w:sz w:val="24"/>
          <w:szCs w:val="24"/>
        </w:rPr>
        <w:lastRenderedPageBreak/>
        <w:t>formularza do tego etapu postępowania.</w:t>
      </w:r>
      <w:r w:rsidRPr="00034F2A">
        <w:rPr>
          <w:rStyle w:val="x4k7w5x"/>
          <w:rFonts w:ascii="Cambria" w:hAnsi="Cambria"/>
          <w:b/>
          <w:bCs/>
          <w:color w:val="000000" w:themeColor="text1"/>
          <w:sz w:val="24"/>
          <w:szCs w:val="24"/>
        </w:rPr>
        <w:t xml:space="preserve"> </w:t>
      </w:r>
      <w:r w:rsidRPr="00034F2A">
        <w:rPr>
          <w:rStyle w:val="x4k7w5x"/>
          <w:rFonts w:ascii="Cambria" w:hAnsi="Cambria"/>
          <w:b/>
          <w:bCs/>
          <w:i/>
          <w:iCs/>
          <w:color w:val="000000" w:themeColor="text1"/>
          <w:sz w:val="24"/>
          <w:szCs w:val="24"/>
        </w:rPr>
        <w:t>Plik [w tym miejscu pojawia się nazwa pliku] nie jest poprawnym formularzem interaktywnym wygenerowanym na Platformie."</w:t>
      </w:r>
      <w:r w:rsidRPr="00034F2A">
        <w:rPr>
          <w:rStyle w:val="x4k7w5x"/>
          <w:rFonts w:ascii="Cambria" w:hAnsi="Cambria"/>
          <w:b/>
          <w:bCs/>
          <w:color w:val="000000" w:themeColor="text1"/>
          <w:sz w:val="24"/>
          <w:szCs w:val="24"/>
        </w:rPr>
        <w:t xml:space="preserve"> </w:t>
      </w:r>
    </w:p>
    <w:p w14:paraId="502B443B" w14:textId="77777777" w:rsidR="00331CD8" w:rsidRPr="00034F2A" w:rsidRDefault="00331CD8" w:rsidP="00331CD8">
      <w:pPr>
        <w:pStyle w:val="Akapitzlist"/>
        <w:widowControl w:val="0"/>
        <w:spacing w:line="276" w:lineRule="auto"/>
        <w:outlineLvl w:val="3"/>
        <w:rPr>
          <w:rStyle w:val="x4k7w5x"/>
          <w:rFonts w:ascii="Cambria" w:hAnsi="Cambria"/>
          <w:b/>
          <w:bCs/>
          <w:color w:val="000000" w:themeColor="text1"/>
          <w:sz w:val="10"/>
          <w:szCs w:val="10"/>
        </w:rPr>
      </w:pPr>
    </w:p>
    <w:p w14:paraId="26E567E6" w14:textId="77777777" w:rsidR="00331CD8" w:rsidRPr="00034F2A" w:rsidRDefault="00331CD8" w:rsidP="00331CD8">
      <w:pPr>
        <w:pStyle w:val="Akapitzlist"/>
        <w:widowControl w:val="0"/>
        <w:spacing w:line="276" w:lineRule="auto"/>
        <w:outlineLvl w:val="3"/>
        <w:rPr>
          <w:rFonts w:ascii="Cambria" w:hAnsi="Cambria" w:cs="Arial"/>
          <w:b/>
          <w:bCs/>
          <w:color w:val="000000" w:themeColor="text1"/>
          <w:sz w:val="24"/>
          <w:szCs w:val="24"/>
          <w:u w:val="single"/>
        </w:rPr>
      </w:pPr>
      <w:r w:rsidRPr="00034F2A">
        <w:rPr>
          <w:rStyle w:val="x4k7w5x"/>
          <w:rFonts w:ascii="Cambria" w:hAnsi="Cambria"/>
          <w:b/>
          <w:bCs/>
          <w:color w:val="000000" w:themeColor="text1"/>
          <w:sz w:val="24"/>
          <w:szCs w:val="24"/>
        </w:rPr>
        <w:t xml:space="preserve">W takim przypadku należy wybrać opcję </w:t>
      </w:r>
      <w:r w:rsidRPr="00034F2A">
        <w:rPr>
          <w:rStyle w:val="x4k7w5x"/>
          <w:rFonts w:ascii="Cambria" w:hAnsi="Cambria"/>
          <w:b/>
          <w:bCs/>
          <w:i/>
          <w:iCs/>
          <w:color w:val="000000" w:themeColor="text1"/>
          <w:sz w:val="24"/>
          <w:szCs w:val="24"/>
        </w:rPr>
        <w:t>„Tak, chcę kontynuować".</w:t>
      </w:r>
    </w:p>
    <w:p w14:paraId="49CF9B93" w14:textId="77777777" w:rsidR="00331CD8" w:rsidRPr="00306E29" w:rsidRDefault="00331CD8" w:rsidP="00331CD8">
      <w:pPr>
        <w:pStyle w:val="Akapitzlist"/>
        <w:widowControl w:val="0"/>
        <w:spacing w:line="276" w:lineRule="auto"/>
        <w:outlineLvl w:val="3"/>
        <w:rPr>
          <w:rFonts w:ascii="Cambria" w:hAnsi="Cambria"/>
          <w:sz w:val="10"/>
          <w:szCs w:val="10"/>
        </w:rPr>
      </w:pPr>
    </w:p>
    <w:p w14:paraId="3C903902" w14:textId="77777777" w:rsidR="00331CD8" w:rsidRPr="009529DB" w:rsidRDefault="00331CD8" w:rsidP="008726B5">
      <w:pPr>
        <w:pStyle w:val="Akapitzlist"/>
        <w:widowControl w:val="0"/>
        <w:numPr>
          <w:ilvl w:val="1"/>
          <w:numId w:val="19"/>
        </w:numPr>
        <w:suppressAutoHyphens w:val="0"/>
        <w:spacing w:line="276" w:lineRule="auto"/>
        <w:outlineLvl w:val="3"/>
        <w:rPr>
          <w:rFonts w:ascii="Cambria" w:hAnsi="Cambria" w:cs="Arial"/>
          <w:sz w:val="24"/>
          <w:szCs w:val="24"/>
        </w:rPr>
      </w:pPr>
      <w:r w:rsidRPr="009529DB">
        <w:rPr>
          <w:rFonts w:ascii="Cambria" w:hAnsi="Cambria"/>
          <w:sz w:val="24"/>
          <w:szCs w:val="24"/>
        </w:rPr>
        <w:t xml:space="preserve">Formularz ofertowy podpisuje się kwalifikowanym podpisem elektronicznym, podpisem zaufanym lub podpisem osobistym. Rekomendowanym wariantem podpisu jest typ wewnętrzny. </w:t>
      </w:r>
      <w:r w:rsidRPr="009529DB">
        <w:rPr>
          <w:rFonts w:ascii="Cambria" w:hAnsi="Cambria"/>
          <w:sz w:val="24"/>
          <w:szCs w:val="24"/>
          <w:u w:val="single"/>
        </w:rPr>
        <w:t xml:space="preserve">Podpis formularza ofertowego wariantem podpisu w typie zewnętrznym również jest możliwy, tylko w tym przypadku, powstały oddzielny plik podpisu dla tego formularza należy załączyć w polu </w:t>
      </w:r>
      <w:r w:rsidRPr="009529DB">
        <w:rPr>
          <w:rFonts w:ascii="Cambria" w:hAnsi="Cambria"/>
          <w:i/>
          <w:iCs/>
          <w:sz w:val="24"/>
          <w:szCs w:val="24"/>
          <w:u w:val="single"/>
        </w:rPr>
        <w:t>„Załączniki i inne dokumenty przedstawione w ofercie przez Wykonawcę”.</w:t>
      </w:r>
    </w:p>
    <w:p w14:paraId="03E7DD11" w14:textId="77777777" w:rsidR="00331CD8" w:rsidRPr="00B0033B" w:rsidRDefault="00331CD8" w:rsidP="008726B5">
      <w:pPr>
        <w:pStyle w:val="Akapitzlist"/>
        <w:widowControl w:val="0"/>
        <w:numPr>
          <w:ilvl w:val="1"/>
          <w:numId w:val="19"/>
        </w:numPr>
        <w:suppressAutoHyphens w:val="0"/>
        <w:spacing w:line="276" w:lineRule="auto"/>
        <w:outlineLvl w:val="3"/>
        <w:rPr>
          <w:rFonts w:ascii="Cambria" w:hAnsi="Cambria" w:cs="Arial"/>
          <w:sz w:val="24"/>
          <w:szCs w:val="24"/>
        </w:rPr>
      </w:pPr>
      <w:r w:rsidRPr="00B0033B">
        <w:rPr>
          <w:rFonts w:ascii="Cambria" w:hAnsi="Cambria"/>
          <w:sz w:val="24"/>
          <w:szCs w:val="24"/>
        </w:rPr>
        <w:t xml:space="preserve">Pozostałe dokumenty wchodzące w skład oferty lub składane wraz z ofertą, które są zgodne z ustawą Pzp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711898C2" w14:textId="77777777" w:rsidR="00331CD8" w:rsidRPr="00B0033B" w:rsidRDefault="00331CD8" w:rsidP="008726B5">
      <w:pPr>
        <w:pStyle w:val="Akapitzlist"/>
        <w:widowControl w:val="0"/>
        <w:numPr>
          <w:ilvl w:val="1"/>
          <w:numId w:val="19"/>
        </w:numPr>
        <w:suppressAutoHyphens w:val="0"/>
        <w:spacing w:line="276" w:lineRule="auto"/>
        <w:outlineLvl w:val="3"/>
        <w:rPr>
          <w:rFonts w:ascii="Cambria" w:hAnsi="Cambria" w:cs="Arial"/>
          <w:sz w:val="24"/>
          <w:szCs w:val="24"/>
        </w:rPr>
      </w:pPr>
      <w:r w:rsidRPr="00B0033B">
        <w:rPr>
          <w:rFonts w:ascii="Cambria" w:hAnsi="Cambria"/>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7A94489" w14:textId="77777777" w:rsidR="00331CD8" w:rsidRPr="00B0033B" w:rsidRDefault="00331CD8" w:rsidP="008726B5">
      <w:pPr>
        <w:pStyle w:val="Akapitzlist"/>
        <w:widowControl w:val="0"/>
        <w:numPr>
          <w:ilvl w:val="1"/>
          <w:numId w:val="19"/>
        </w:numPr>
        <w:suppressAutoHyphens w:val="0"/>
        <w:spacing w:line="276" w:lineRule="auto"/>
        <w:outlineLvl w:val="3"/>
        <w:rPr>
          <w:rFonts w:ascii="Cambria" w:hAnsi="Cambria" w:cs="Arial"/>
          <w:sz w:val="24"/>
          <w:szCs w:val="24"/>
        </w:rPr>
      </w:pPr>
      <w:r w:rsidRPr="00B0033B">
        <w:rPr>
          <w:rFonts w:ascii="Cambria" w:hAnsi="Cambria"/>
          <w:sz w:val="24"/>
          <w:szCs w:val="24"/>
        </w:rPr>
        <w:t xml:space="preserve">System sprawdza, czy złożone pliki są podpisane i automatycznie je szyfruje, jednocześnie informując o tym Wykonawcę. Potwierdzenie czasu przekazania </w:t>
      </w:r>
      <w:r w:rsidRPr="00B0033B">
        <w:rPr>
          <w:rFonts w:ascii="Cambria" w:hAnsi="Cambria"/>
          <w:sz w:val="24"/>
          <w:szCs w:val="24"/>
        </w:rPr>
        <w:br/>
        <w:t xml:space="preserve">i odbioru oferty znajduje się w Elektronicznym Potwierdzeniu Przesłania (EPP) </w:t>
      </w:r>
      <w:r w:rsidRPr="00B0033B">
        <w:rPr>
          <w:rFonts w:ascii="Cambria" w:hAnsi="Cambria"/>
          <w:sz w:val="24"/>
          <w:szCs w:val="24"/>
        </w:rPr>
        <w:br/>
        <w:t>i Elektronicznym Potwierdzeniu Odebrania (EPO). EPP i EPO dostępne są dla zalogowanego Wykonawcy w zakładce „Oferty/Wnioski”.</w:t>
      </w:r>
    </w:p>
    <w:p w14:paraId="13B71191" w14:textId="77777777" w:rsidR="00331CD8" w:rsidRPr="00B0033B" w:rsidRDefault="00331CD8" w:rsidP="008726B5">
      <w:pPr>
        <w:pStyle w:val="Akapitzlist"/>
        <w:widowControl w:val="0"/>
        <w:numPr>
          <w:ilvl w:val="1"/>
          <w:numId w:val="19"/>
        </w:numPr>
        <w:suppressAutoHyphens w:val="0"/>
        <w:spacing w:line="276" w:lineRule="auto"/>
        <w:outlineLvl w:val="3"/>
        <w:rPr>
          <w:rFonts w:ascii="Cambria" w:hAnsi="Cambria" w:cs="Arial"/>
          <w:sz w:val="24"/>
          <w:szCs w:val="24"/>
        </w:rPr>
      </w:pPr>
      <w:r w:rsidRPr="00B0033B">
        <w:rPr>
          <w:rFonts w:ascii="Cambria" w:hAnsi="Cambria"/>
          <w:sz w:val="24"/>
          <w:szCs w:val="24"/>
        </w:rPr>
        <w:t xml:space="preserve">Maksymalny łączny rozmiar plików stanowiących ofertę lub składanych wraz </w:t>
      </w:r>
      <w:r w:rsidRPr="00B0033B">
        <w:rPr>
          <w:rFonts w:ascii="Cambria" w:hAnsi="Cambria"/>
          <w:sz w:val="24"/>
          <w:szCs w:val="24"/>
        </w:rPr>
        <w:br/>
        <w:t>z ofertą to 250 MB.</w:t>
      </w:r>
    </w:p>
    <w:p w14:paraId="71299A53" w14:textId="77777777" w:rsidR="00331CD8" w:rsidRPr="00B0033B" w:rsidRDefault="00331CD8" w:rsidP="008726B5">
      <w:pPr>
        <w:pStyle w:val="Akapitzlist"/>
        <w:widowControl w:val="0"/>
        <w:numPr>
          <w:ilvl w:val="1"/>
          <w:numId w:val="19"/>
        </w:numPr>
        <w:suppressAutoHyphens w:val="0"/>
        <w:spacing w:line="276" w:lineRule="auto"/>
        <w:outlineLvl w:val="3"/>
        <w:rPr>
          <w:rFonts w:ascii="Cambria" w:hAnsi="Cambria" w:cs="Arial"/>
          <w:sz w:val="24"/>
          <w:szCs w:val="24"/>
        </w:rPr>
      </w:pPr>
      <w:r w:rsidRPr="00B0033B">
        <w:rPr>
          <w:rFonts w:ascii="Cambria" w:hAnsi="Cambria" w:cs="Arial"/>
          <w:color w:val="000000" w:themeColor="text1"/>
          <w:sz w:val="24"/>
          <w:szCs w:val="24"/>
        </w:rPr>
        <w:t>Na potrzeby oceny ofert oferta musi zawierać:</w:t>
      </w:r>
    </w:p>
    <w:p w14:paraId="64125A43" w14:textId="7A11340A" w:rsidR="00331CD8" w:rsidRPr="00B0033B" w:rsidRDefault="00331CD8" w:rsidP="008726B5">
      <w:pPr>
        <w:pStyle w:val="Akapitzlist"/>
        <w:widowControl w:val="0"/>
        <w:numPr>
          <w:ilvl w:val="0"/>
          <w:numId w:val="12"/>
        </w:numPr>
        <w:suppressAutoHyphens w:val="0"/>
        <w:spacing w:line="276" w:lineRule="auto"/>
        <w:ind w:left="993" w:hanging="284"/>
        <w:outlineLvl w:val="3"/>
        <w:rPr>
          <w:rFonts w:ascii="Cambria" w:hAnsi="Cambria" w:cs="Arial"/>
          <w:bCs/>
          <w:sz w:val="24"/>
          <w:szCs w:val="24"/>
        </w:rPr>
      </w:pPr>
      <w:bookmarkStart w:id="1" w:name="_Hlk75497021"/>
      <w:r w:rsidRPr="00B0033B">
        <w:rPr>
          <w:rFonts w:ascii="Cambria" w:hAnsi="Cambria" w:cs="Arial"/>
          <w:b/>
          <w:bCs/>
          <w:sz w:val="24"/>
          <w:szCs w:val="24"/>
        </w:rPr>
        <w:t xml:space="preserve">Formularz ofertowy </w:t>
      </w:r>
      <w:r w:rsidRPr="00B0033B">
        <w:rPr>
          <w:rFonts w:ascii="Cambria" w:hAnsi="Cambria" w:cs="Arial"/>
          <w:bCs/>
          <w:sz w:val="24"/>
          <w:szCs w:val="24"/>
        </w:rPr>
        <w:t xml:space="preserve">– do wykorzystania wzór (druk), stanowiący </w:t>
      </w:r>
      <w:r w:rsidRPr="00B0033B">
        <w:rPr>
          <w:rFonts w:ascii="Cambria" w:hAnsi="Cambria" w:cs="Arial"/>
          <w:b/>
          <w:bCs/>
          <w:sz w:val="24"/>
          <w:szCs w:val="24"/>
        </w:rPr>
        <w:t xml:space="preserve">Załącznik </w:t>
      </w:r>
      <w:r w:rsidR="006E15E1">
        <w:rPr>
          <w:rFonts w:ascii="Cambria" w:hAnsi="Cambria" w:cs="Arial"/>
          <w:b/>
          <w:bCs/>
          <w:sz w:val="24"/>
          <w:szCs w:val="24"/>
        </w:rPr>
        <w:t>N</w:t>
      </w:r>
      <w:r w:rsidRPr="00B0033B">
        <w:rPr>
          <w:rFonts w:ascii="Cambria" w:hAnsi="Cambria" w:cs="Arial"/>
          <w:b/>
          <w:bCs/>
          <w:sz w:val="24"/>
          <w:szCs w:val="24"/>
        </w:rPr>
        <w:t xml:space="preserve">r </w:t>
      </w:r>
      <w:r w:rsidR="004B36A6">
        <w:rPr>
          <w:rFonts w:ascii="Cambria" w:hAnsi="Cambria" w:cs="Arial"/>
          <w:b/>
          <w:bCs/>
          <w:sz w:val="24"/>
          <w:szCs w:val="24"/>
        </w:rPr>
        <w:t>3</w:t>
      </w:r>
      <w:r w:rsidRPr="00B0033B">
        <w:rPr>
          <w:rFonts w:ascii="Cambria" w:hAnsi="Cambria" w:cs="Arial"/>
          <w:b/>
          <w:bCs/>
          <w:sz w:val="24"/>
          <w:szCs w:val="24"/>
        </w:rPr>
        <w:t xml:space="preserve"> do SWZ </w:t>
      </w:r>
      <w:r w:rsidRPr="00B0033B">
        <w:rPr>
          <w:rFonts w:ascii="Cambria" w:hAnsi="Cambria" w:cs="Arial"/>
          <w:bCs/>
          <w:sz w:val="24"/>
          <w:szCs w:val="24"/>
        </w:rPr>
        <w:t xml:space="preserve">(przy czym Wykonawca może sporządzić ofertę wg innego wzorca, </w:t>
      </w:r>
      <w:r w:rsidRPr="00B0033B">
        <w:rPr>
          <w:rFonts w:ascii="Cambria" w:hAnsi="Cambria" w:cs="Arial"/>
          <w:bCs/>
          <w:sz w:val="24"/>
          <w:szCs w:val="24"/>
        </w:rPr>
        <w:lastRenderedPageBreak/>
        <w:t>powinna ona wówczas obejmować dane wymagane dla oferty w SWZ i załącznikach);</w:t>
      </w:r>
    </w:p>
    <w:p w14:paraId="2F1D9CC6" w14:textId="731D8D54" w:rsidR="00331CD8" w:rsidRPr="00B0033B" w:rsidRDefault="00331CD8" w:rsidP="008726B5">
      <w:pPr>
        <w:pStyle w:val="Akapitzlist2"/>
        <w:numPr>
          <w:ilvl w:val="0"/>
          <w:numId w:val="12"/>
        </w:numPr>
        <w:spacing w:line="276" w:lineRule="auto"/>
        <w:ind w:left="993" w:hanging="284"/>
        <w:rPr>
          <w:rFonts w:ascii="Cambria" w:hAnsi="Cambria" w:cs="Arial"/>
          <w:bCs/>
          <w:sz w:val="24"/>
          <w:szCs w:val="24"/>
          <w:lang w:val="pl-PL"/>
        </w:rPr>
      </w:pPr>
      <w:r w:rsidRPr="00B0033B">
        <w:rPr>
          <w:rFonts w:ascii="Cambria" w:hAnsi="Cambria" w:cs="Arial"/>
          <w:b/>
          <w:bCs/>
          <w:sz w:val="24"/>
          <w:szCs w:val="24"/>
          <w:lang w:val="pl-PL"/>
        </w:rPr>
        <w:t>Oświadczenie</w:t>
      </w:r>
      <w:r w:rsidRPr="00B0033B">
        <w:rPr>
          <w:rFonts w:ascii="Cambria" w:hAnsi="Cambria"/>
          <w:sz w:val="24"/>
          <w:szCs w:val="24"/>
          <w:lang w:val="pl-PL"/>
        </w:rPr>
        <w:t xml:space="preserve"> </w:t>
      </w:r>
      <w:r w:rsidRPr="00B0033B">
        <w:rPr>
          <w:rFonts w:ascii="Cambria" w:hAnsi="Cambria" w:cs="Arial"/>
          <w:b/>
          <w:bCs/>
          <w:sz w:val="24"/>
          <w:szCs w:val="24"/>
          <w:lang w:val="pl-PL"/>
        </w:rPr>
        <w:t xml:space="preserve">wykonawcy/wykonawcy wspólnie ubiegającego się </w:t>
      </w:r>
      <w:r w:rsidR="005C4348">
        <w:rPr>
          <w:rFonts w:ascii="Cambria" w:hAnsi="Cambria" w:cs="Arial"/>
          <w:b/>
          <w:bCs/>
          <w:sz w:val="24"/>
          <w:szCs w:val="24"/>
          <w:lang w:val="pl-PL"/>
        </w:rPr>
        <w:br/>
      </w:r>
      <w:r w:rsidRPr="00B0033B">
        <w:rPr>
          <w:rFonts w:ascii="Cambria" w:hAnsi="Cambria" w:cs="Arial"/>
          <w:b/>
          <w:bCs/>
          <w:sz w:val="24"/>
          <w:szCs w:val="24"/>
          <w:lang w:val="pl-PL"/>
        </w:rPr>
        <w:t>o udzielenie zamówienia składane na podstawie art. 125 ust. 1 ustawy Pzp</w:t>
      </w:r>
      <w:r w:rsidRPr="00B0033B">
        <w:rPr>
          <w:rFonts w:ascii="Cambria" w:hAnsi="Cambria" w:cs="Arial"/>
          <w:sz w:val="24"/>
          <w:szCs w:val="24"/>
          <w:lang w:val="pl-PL"/>
        </w:rPr>
        <w:t xml:space="preserve">, o którym mowa w </w:t>
      </w:r>
      <w:r w:rsidR="009374ED">
        <w:rPr>
          <w:rFonts w:ascii="Cambria" w:hAnsi="Cambria" w:cs="Arial"/>
          <w:sz w:val="24"/>
          <w:szCs w:val="24"/>
          <w:lang w:val="pl-PL"/>
        </w:rPr>
        <w:t xml:space="preserve">pkt </w:t>
      </w:r>
      <w:r w:rsidRPr="00B0033B">
        <w:rPr>
          <w:rFonts w:ascii="Cambria" w:hAnsi="Cambria" w:cs="Arial"/>
          <w:sz w:val="24"/>
          <w:szCs w:val="24"/>
          <w:lang w:val="pl-PL"/>
        </w:rPr>
        <w:t>8.1 SWZ;</w:t>
      </w:r>
    </w:p>
    <w:p w14:paraId="1E142901" w14:textId="77777777" w:rsidR="00331CD8" w:rsidRPr="00B0033B" w:rsidRDefault="00331CD8" w:rsidP="008726B5">
      <w:pPr>
        <w:pStyle w:val="Akapitzlist2"/>
        <w:numPr>
          <w:ilvl w:val="0"/>
          <w:numId w:val="12"/>
        </w:numPr>
        <w:spacing w:line="276" w:lineRule="auto"/>
        <w:ind w:left="993" w:hanging="284"/>
        <w:rPr>
          <w:rFonts w:ascii="Cambria" w:hAnsi="Cambria" w:cs="Cambria"/>
          <w:sz w:val="24"/>
          <w:szCs w:val="24"/>
          <w:lang w:val="pl-PL"/>
        </w:rPr>
      </w:pPr>
      <w:r w:rsidRPr="005F1F7D">
        <w:rPr>
          <w:rFonts w:ascii="Cambria" w:hAnsi="Cambria" w:cs="Cambria"/>
          <w:b/>
          <w:bCs/>
          <w:sz w:val="24"/>
          <w:szCs w:val="24"/>
          <w:lang w:val="pl-PL"/>
        </w:rPr>
        <w:t>Potwierdzenie umocowania do działania w imieniu</w:t>
      </w:r>
      <w:r w:rsidRPr="00B0033B">
        <w:rPr>
          <w:rFonts w:ascii="Cambria" w:hAnsi="Cambria" w:cs="Cambria"/>
          <w:b/>
          <w:bCs/>
          <w:sz w:val="24"/>
          <w:szCs w:val="24"/>
          <w:lang w:val="pl-PL"/>
        </w:rPr>
        <w:t xml:space="preserve"> Wykonawcy </w:t>
      </w:r>
      <w:r w:rsidRPr="00B0033B">
        <w:rPr>
          <w:rFonts w:ascii="Cambria" w:hAnsi="Cambria" w:cs="Cambria"/>
          <w:b/>
          <w:bCs/>
          <w:color w:val="000000"/>
          <w:sz w:val="24"/>
          <w:szCs w:val="24"/>
          <w:lang w:val="pl-PL"/>
        </w:rPr>
        <w:t>lub podmiotu udostępniającego zasoby</w:t>
      </w:r>
      <w:r w:rsidRPr="00B0033B">
        <w:rPr>
          <w:rFonts w:ascii="Cambria" w:hAnsi="Cambria" w:cs="Cambria"/>
          <w:b/>
          <w:bCs/>
          <w:sz w:val="24"/>
          <w:szCs w:val="24"/>
          <w:lang w:val="pl-PL"/>
        </w:rPr>
        <w:t>:</w:t>
      </w:r>
    </w:p>
    <w:p w14:paraId="0675D360" w14:textId="2657F3C4" w:rsidR="00331CD8" w:rsidRPr="00B0033B" w:rsidRDefault="00331CD8" w:rsidP="008726B5">
      <w:pPr>
        <w:pStyle w:val="Akapitzlist2"/>
        <w:numPr>
          <w:ilvl w:val="0"/>
          <w:numId w:val="32"/>
        </w:numPr>
        <w:spacing w:line="276" w:lineRule="auto"/>
        <w:rPr>
          <w:rFonts w:ascii="Cambria" w:hAnsi="Cambria" w:cs="Cambria"/>
          <w:color w:val="000000"/>
          <w:sz w:val="24"/>
          <w:szCs w:val="24"/>
          <w:lang w:val="pl-PL"/>
        </w:rPr>
      </w:pPr>
      <w:r w:rsidRPr="00B0033B">
        <w:rPr>
          <w:rFonts w:ascii="Cambria" w:hAnsi="Cambria" w:cs="Cambria"/>
          <w:sz w:val="24"/>
          <w:szCs w:val="24"/>
          <w:lang w:val="pl-PL"/>
        </w:rPr>
        <w:t xml:space="preserve">Zamawiający w </w:t>
      </w:r>
      <w:r w:rsidRPr="00B0033B">
        <w:rPr>
          <w:rFonts w:ascii="Cambria" w:hAnsi="Cambria" w:cs="Cambria"/>
          <w:color w:val="000000"/>
          <w:sz w:val="24"/>
          <w:szCs w:val="24"/>
          <w:lang w:val="pl-PL"/>
        </w:rPr>
        <w:t xml:space="preserve">celu potwierdzenia, że osoba działająca w imieniu Wykonawcy lub podmiotu udostępniającego zasoby jest umocowana do jego reprezentowania, żąda złożenia wraz z ofertą odpisu lub informacji </w:t>
      </w:r>
      <w:r w:rsidR="005C4348">
        <w:rPr>
          <w:rFonts w:ascii="Cambria" w:hAnsi="Cambria" w:cs="Cambria"/>
          <w:color w:val="000000"/>
          <w:sz w:val="24"/>
          <w:szCs w:val="24"/>
          <w:lang w:val="pl-PL"/>
        </w:rPr>
        <w:br/>
      </w:r>
      <w:r w:rsidRPr="00B0033B">
        <w:rPr>
          <w:rFonts w:ascii="Cambria" w:hAnsi="Cambria" w:cs="Cambria"/>
          <w:color w:val="000000"/>
          <w:sz w:val="24"/>
          <w:szCs w:val="24"/>
          <w:lang w:val="pl-PL"/>
        </w:rPr>
        <w:t xml:space="preserve">z Krajowego Rejestru Sądowego, Centralnej Ewidencji I Informacji </w:t>
      </w:r>
      <w:r w:rsidR="005C4348">
        <w:rPr>
          <w:rFonts w:ascii="Cambria" w:hAnsi="Cambria" w:cs="Cambria"/>
          <w:color w:val="000000"/>
          <w:sz w:val="24"/>
          <w:szCs w:val="24"/>
          <w:lang w:val="pl-PL"/>
        </w:rPr>
        <w:br/>
      </w:r>
      <w:r w:rsidRPr="00B0033B">
        <w:rPr>
          <w:rFonts w:ascii="Cambria" w:hAnsi="Cambria" w:cs="Cambria"/>
          <w:color w:val="000000"/>
          <w:sz w:val="24"/>
          <w:szCs w:val="24"/>
          <w:lang w:val="pl-PL"/>
        </w:rPr>
        <w:t>o Działalności Gospodarczej lub innego właściwego rejestru;</w:t>
      </w:r>
    </w:p>
    <w:p w14:paraId="713AAC57" w14:textId="13952014" w:rsidR="00331CD8" w:rsidRPr="00B0033B" w:rsidRDefault="00331CD8" w:rsidP="008726B5">
      <w:pPr>
        <w:pStyle w:val="Akapitzlist2"/>
        <w:numPr>
          <w:ilvl w:val="0"/>
          <w:numId w:val="32"/>
        </w:numPr>
        <w:spacing w:line="276" w:lineRule="auto"/>
        <w:rPr>
          <w:rFonts w:ascii="Cambria" w:hAnsi="Cambria" w:cs="Cambria"/>
          <w:color w:val="000000"/>
          <w:sz w:val="24"/>
          <w:szCs w:val="24"/>
          <w:lang w:val="pl-PL"/>
        </w:rPr>
      </w:pPr>
      <w:r w:rsidRPr="00B0033B">
        <w:rPr>
          <w:rFonts w:ascii="Cambria" w:hAnsi="Cambria" w:cs="Cambria"/>
          <w:color w:val="000000"/>
          <w:sz w:val="24"/>
          <w:szCs w:val="24"/>
          <w:lang w:val="pl-PL"/>
        </w:rPr>
        <w:t xml:space="preserve">Wykonawca lub podmiot udostępniający zasoby nie jest zobowiązany do złożenia dokumentów, o których mowa w lit a), jeżeli Zamawiający może je uzyskać za pomocą bezpłatnych i ogólnodostępnych baz danych, </w:t>
      </w:r>
      <w:r w:rsidR="005C4348">
        <w:rPr>
          <w:rFonts w:ascii="Cambria" w:hAnsi="Cambria" w:cs="Cambria"/>
          <w:color w:val="000000"/>
          <w:sz w:val="24"/>
          <w:szCs w:val="24"/>
          <w:lang w:val="pl-PL"/>
        </w:rPr>
        <w:br/>
      </w:r>
      <w:r w:rsidRPr="00B0033B">
        <w:rPr>
          <w:rFonts w:ascii="Cambria" w:hAnsi="Cambria" w:cs="Cambria"/>
          <w:color w:val="000000"/>
          <w:sz w:val="24"/>
          <w:szCs w:val="24"/>
          <w:lang w:val="pl-PL"/>
        </w:rPr>
        <w:t>o ile Wykonawca wskazał dane umożliwiające dostęp do tych dokumentów.</w:t>
      </w:r>
    </w:p>
    <w:p w14:paraId="72F274B9" w14:textId="172F7B2D" w:rsidR="00331CD8" w:rsidRPr="00B0033B" w:rsidRDefault="00331CD8" w:rsidP="008726B5">
      <w:pPr>
        <w:pStyle w:val="Akapitzlist2"/>
        <w:numPr>
          <w:ilvl w:val="0"/>
          <w:numId w:val="32"/>
        </w:numPr>
        <w:spacing w:line="276" w:lineRule="auto"/>
        <w:rPr>
          <w:rFonts w:ascii="Cambria" w:hAnsi="Cambria" w:cs="Cambria"/>
          <w:b/>
          <w:bCs/>
          <w:sz w:val="24"/>
          <w:szCs w:val="24"/>
          <w:lang w:val="pl-PL"/>
        </w:rPr>
      </w:pPr>
      <w:r w:rsidRPr="00B0033B">
        <w:rPr>
          <w:rFonts w:ascii="Cambria" w:hAnsi="Cambria" w:cs="Cambria"/>
          <w:color w:val="000000"/>
          <w:sz w:val="24"/>
          <w:szCs w:val="24"/>
          <w:lang w:val="pl-PL"/>
        </w:rPr>
        <w:t xml:space="preserve">jeżeli w imieniu Wykonawcy lub podmiotu udostępniającego zasoby działa osoba, której umocowanie do jego reprezentowania nie wynika </w:t>
      </w:r>
      <w:r w:rsidR="005C4348">
        <w:rPr>
          <w:rFonts w:ascii="Cambria" w:hAnsi="Cambria" w:cs="Cambria"/>
          <w:color w:val="000000"/>
          <w:sz w:val="24"/>
          <w:szCs w:val="24"/>
          <w:lang w:val="pl-PL"/>
        </w:rPr>
        <w:br/>
      </w:r>
      <w:r w:rsidRPr="00B0033B">
        <w:rPr>
          <w:rFonts w:ascii="Cambria" w:hAnsi="Cambria" w:cs="Cambria"/>
          <w:color w:val="000000"/>
          <w:sz w:val="24"/>
          <w:szCs w:val="24"/>
          <w:lang w:val="pl-PL"/>
        </w:rPr>
        <w:t xml:space="preserve">z dokumentów, o których mowa w lit a), Zamawiający żąda od Wykonawcy lub podmiotu udostępniającego zasoby złożenia wraz z ofertą pełnomocnictwa lub innego dokumentu potwierdzającego umocowanie do reprezentowania Wykonawcy. </w:t>
      </w:r>
    </w:p>
    <w:p w14:paraId="5A74C56E" w14:textId="77777777" w:rsidR="00331CD8" w:rsidRPr="00B0033B" w:rsidRDefault="00331CD8" w:rsidP="008726B5">
      <w:pPr>
        <w:pStyle w:val="Akapitzlist2"/>
        <w:numPr>
          <w:ilvl w:val="0"/>
          <w:numId w:val="12"/>
        </w:numPr>
        <w:spacing w:line="276" w:lineRule="auto"/>
        <w:ind w:left="993" w:hanging="284"/>
        <w:rPr>
          <w:rFonts w:ascii="Cambria" w:hAnsi="Cambria" w:cs="Cambria"/>
          <w:b/>
          <w:bCs/>
          <w:sz w:val="24"/>
          <w:szCs w:val="24"/>
          <w:lang w:val="pl-PL"/>
        </w:rPr>
      </w:pPr>
      <w:r w:rsidRPr="00B0033B">
        <w:rPr>
          <w:rFonts w:ascii="Cambria" w:hAnsi="Cambria" w:cs="Cambria"/>
          <w:b/>
          <w:bCs/>
          <w:sz w:val="24"/>
          <w:szCs w:val="24"/>
          <w:lang w:val="pl-PL"/>
        </w:rPr>
        <w:t xml:space="preserve">Pełnomocnictwo </w:t>
      </w:r>
      <w:r w:rsidRPr="00B0033B">
        <w:rPr>
          <w:rFonts w:ascii="Cambria" w:hAnsi="Cambria" w:cs="Cambria"/>
          <w:color w:val="000000"/>
          <w:sz w:val="24"/>
          <w:szCs w:val="24"/>
          <w:lang w:val="pl-PL"/>
        </w:rPr>
        <w:t xml:space="preserve">do reprezentowania wykonawców wspólnie ubiegających się o udzielenie zamówienia w postępowaniu o udzielenie zamówienia albo do reprezentowania ich w postępowaniu i zawarcia </w:t>
      </w:r>
      <w:r w:rsidRPr="00B0033B">
        <w:rPr>
          <w:rFonts w:ascii="Cambria" w:hAnsi="Cambria" w:cs="Cambria"/>
          <w:sz w:val="24"/>
          <w:szCs w:val="24"/>
          <w:lang w:val="pl-PL"/>
        </w:rPr>
        <w:t xml:space="preserve">umowy w sprawie zamówienia publicznego </w:t>
      </w:r>
      <w:r w:rsidRPr="00B0033B">
        <w:rPr>
          <w:rFonts w:ascii="Cambria" w:hAnsi="Cambria" w:cs="Cambria"/>
          <w:b/>
          <w:bCs/>
          <w:i/>
          <w:sz w:val="24"/>
          <w:szCs w:val="24"/>
          <w:lang w:val="pl-PL"/>
        </w:rPr>
        <w:t>(jeżeli dotyczy)</w:t>
      </w:r>
      <w:r w:rsidRPr="00B0033B">
        <w:rPr>
          <w:rFonts w:ascii="Cambria" w:hAnsi="Cambria" w:cs="Cambria"/>
          <w:bCs/>
          <w:sz w:val="24"/>
          <w:szCs w:val="24"/>
          <w:lang w:val="pl-PL"/>
        </w:rPr>
        <w:t>.</w:t>
      </w:r>
    </w:p>
    <w:bookmarkEnd w:id="1"/>
    <w:p w14:paraId="4CC70046" w14:textId="77777777" w:rsidR="00331CD8" w:rsidRPr="00B0033B" w:rsidRDefault="00331CD8" w:rsidP="008726B5">
      <w:pPr>
        <w:pStyle w:val="Akapitzlist"/>
        <w:widowControl w:val="0"/>
        <w:numPr>
          <w:ilvl w:val="1"/>
          <w:numId w:val="19"/>
        </w:numPr>
        <w:suppressAutoHyphens w:val="0"/>
        <w:spacing w:line="276" w:lineRule="auto"/>
        <w:ind w:left="709"/>
        <w:outlineLvl w:val="3"/>
        <w:rPr>
          <w:rFonts w:ascii="Cambria" w:hAnsi="Cambria" w:cs="Arial"/>
          <w:bCs/>
          <w:sz w:val="24"/>
          <w:szCs w:val="24"/>
        </w:rPr>
      </w:pPr>
      <w:r w:rsidRPr="00B0033B">
        <w:rPr>
          <w:rFonts w:ascii="Cambria" w:hAnsi="Cambria"/>
          <w:color w:val="000000"/>
          <w:sz w:val="24"/>
          <w:szCs w:val="24"/>
        </w:rPr>
        <w:t xml:space="preserve">Pełnomocnictwo o którym mowa w </w:t>
      </w:r>
      <w:r w:rsidR="009374ED">
        <w:rPr>
          <w:rFonts w:ascii="Cambria" w:hAnsi="Cambria"/>
          <w:color w:val="000000"/>
          <w:sz w:val="24"/>
          <w:szCs w:val="24"/>
        </w:rPr>
        <w:t xml:space="preserve">pkt. </w:t>
      </w:r>
      <w:r w:rsidRPr="00B0033B">
        <w:rPr>
          <w:rFonts w:ascii="Cambria" w:hAnsi="Cambria"/>
          <w:color w:val="000000"/>
          <w:sz w:val="24"/>
          <w:szCs w:val="24"/>
        </w:rPr>
        <w:t>13.1</w:t>
      </w:r>
      <w:r>
        <w:rPr>
          <w:rFonts w:ascii="Cambria" w:hAnsi="Cambria"/>
          <w:color w:val="000000"/>
          <w:sz w:val="24"/>
          <w:szCs w:val="24"/>
        </w:rPr>
        <w:t>4</w:t>
      </w:r>
      <w:r w:rsidRPr="00B0033B">
        <w:rPr>
          <w:rFonts w:ascii="Cambria" w:hAnsi="Cambria"/>
          <w:color w:val="000000"/>
          <w:sz w:val="24"/>
          <w:szCs w:val="24"/>
        </w:rPr>
        <w:t xml:space="preserve"> pkt </w:t>
      </w:r>
      <w:r w:rsidR="003E6ECD">
        <w:rPr>
          <w:rFonts w:ascii="Cambria" w:hAnsi="Cambria"/>
          <w:color w:val="000000"/>
          <w:sz w:val="24"/>
          <w:szCs w:val="24"/>
        </w:rPr>
        <w:t>3</w:t>
      </w:r>
      <w:r w:rsidRPr="00B0033B">
        <w:rPr>
          <w:rFonts w:ascii="Cambria" w:hAnsi="Cambria"/>
          <w:color w:val="000000"/>
          <w:sz w:val="24"/>
          <w:szCs w:val="24"/>
        </w:rPr>
        <w:t xml:space="preserve">) lit c) i pkt </w:t>
      </w:r>
      <w:r w:rsidR="003E6ECD">
        <w:rPr>
          <w:rFonts w:ascii="Cambria" w:hAnsi="Cambria"/>
          <w:color w:val="000000"/>
          <w:sz w:val="24"/>
          <w:szCs w:val="24"/>
        </w:rPr>
        <w:t>4</w:t>
      </w:r>
      <w:r w:rsidRPr="00B0033B">
        <w:rPr>
          <w:rFonts w:ascii="Cambria" w:hAnsi="Cambria"/>
          <w:color w:val="000000"/>
          <w:sz w:val="24"/>
          <w:szCs w:val="24"/>
        </w:rPr>
        <w:t xml:space="preserve">) SWZ </w:t>
      </w:r>
      <w:r w:rsidRPr="00B0033B">
        <w:rPr>
          <w:rFonts w:ascii="Cambria" w:hAnsi="Cambria"/>
          <w:color w:val="000000"/>
          <w:sz w:val="24"/>
          <w:szCs w:val="24"/>
          <w:shd w:val="clear" w:color="auto" w:fill="FFFFFF"/>
        </w:rPr>
        <w:t xml:space="preserve">składa się, pod rygorem nieważności w formie elektronicznej lub w postaci elektronicznej opatrzonej podpisem zaufanym lub podpisem osobistym lub w formie elektronicznej kopii poświadczonej za zgodność notarialnie - w formatach danych określonych w przepisach wydanych na podstawie </w:t>
      </w:r>
      <w:r w:rsidRPr="00B0033B">
        <w:rPr>
          <w:rFonts w:ascii="Cambria" w:hAnsi="Cambria"/>
          <w:sz w:val="24"/>
          <w:szCs w:val="24"/>
          <w:shd w:val="clear" w:color="auto" w:fill="FFFFFF"/>
        </w:rPr>
        <w:t>art. 18</w:t>
      </w:r>
      <w:r w:rsidRPr="00B0033B">
        <w:rPr>
          <w:rFonts w:ascii="Cambria" w:hAnsi="Cambria"/>
          <w:color w:val="000000"/>
          <w:sz w:val="24"/>
          <w:szCs w:val="24"/>
          <w:shd w:val="clear" w:color="auto" w:fill="FFFFFF"/>
        </w:rPr>
        <w:t xml:space="preserve"> ustawy z dnia 17 lutego 2005 r. o informatyzacji działalności podmiotów realizujących zadania publiczne (Dz. U. z </w:t>
      </w:r>
      <w:r w:rsidR="003E6ECD" w:rsidRPr="00B0033B">
        <w:rPr>
          <w:rFonts w:ascii="Cambria" w:hAnsi="Cambria"/>
          <w:color w:val="000000"/>
          <w:sz w:val="24"/>
          <w:szCs w:val="24"/>
          <w:shd w:val="clear" w:color="auto" w:fill="FFFFFF"/>
        </w:rPr>
        <w:t>202</w:t>
      </w:r>
      <w:r w:rsidR="003E6ECD">
        <w:rPr>
          <w:rFonts w:ascii="Cambria" w:hAnsi="Cambria"/>
          <w:color w:val="000000"/>
          <w:sz w:val="24"/>
          <w:szCs w:val="24"/>
          <w:shd w:val="clear" w:color="auto" w:fill="FFFFFF"/>
        </w:rPr>
        <w:t>5</w:t>
      </w:r>
      <w:r w:rsidR="003E6ECD" w:rsidRPr="00B0033B">
        <w:rPr>
          <w:rFonts w:ascii="Cambria" w:hAnsi="Cambria"/>
          <w:color w:val="000000"/>
          <w:sz w:val="24"/>
          <w:szCs w:val="24"/>
          <w:shd w:val="clear" w:color="auto" w:fill="FFFFFF"/>
        </w:rPr>
        <w:t xml:space="preserve"> </w:t>
      </w:r>
      <w:r w:rsidRPr="00B0033B">
        <w:rPr>
          <w:rFonts w:ascii="Cambria" w:hAnsi="Cambria"/>
          <w:color w:val="000000"/>
          <w:sz w:val="24"/>
          <w:szCs w:val="24"/>
          <w:shd w:val="clear" w:color="auto" w:fill="FFFFFF"/>
        </w:rPr>
        <w:t xml:space="preserve">r. poz. </w:t>
      </w:r>
      <w:r w:rsidR="003E6ECD">
        <w:rPr>
          <w:rFonts w:ascii="Cambria" w:hAnsi="Cambria"/>
          <w:color w:val="000000"/>
          <w:sz w:val="24"/>
          <w:szCs w:val="24"/>
          <w:shd w:val="clear" w:color="auto" w:fill="FFFFFF"/>
        </w:rPr>
        <w:t>1</w:t>
      </w:r>
      <w:r>
        <w:rPr>
          <w:rFonts w:ascii="Cambria" w:hAnsi="Cambria"/>
          <w:color w:val="000000"/>
          <w:sz w:val="24"/>
          <w:szCs w:val="24"/>
          <w:shd w:val="clear" w:color="auto" w:fill="FFFFFF"/>
        </w:rPr>
        <w:t>7</w:t>
      </w:r>
      <w:r w:rsidR="003E6ECD">
        <w:rPr>
          <w:rFonts w:ascii="Cambria" w:hAnsi="Cambria"/>
          <w:color w:val="000000"/>
          <w:sz w:val="24"/>
          <w:szCs w:val="24"/>
          <w:shd w:val="clear" w:color="auto" w:fill="FFFFFF"/>
        </w:rPr>
        <w:t>03</w:t>
      </w:r>
      <w:r w:rsidRPr="00B0033B">
        <w:rPr>
          <w:rFonts w:ascii="Cambria" w:hAnsi="Cambria"/>
          <w:color w:val="000000"/>
          <w:sz w:val="24"/>
          <w:szCs w:val="24"/>
          <w:shd w:val="clear" w:color="auto" w:fill="FFFFFF"/>
        </w:rPr>
        <w:t xml:space="preserve"> ze zm.), z zastrzeżeniem formatów, o których mowa w </w:t>
      </w:r>
      <w:r w:rsidRPr="00B0033B">
        <w:rPr>
          <w:rFonts w:ascii="Cambria" w:hAnsi="Cambria"/>
          <w:sz w:val="24"/>
          <w:szCs w:val="24"/>
          <w:shd w:val="clear" w:color="auto" w:fill="FFFFFF"/>
        </w:rPr>
        <w:t>art. 66 ust. 1</w:t>
      </w:r>
      <w:r w:rsidRPr="00B0033B">
        <w:rPr>
          <w:rFonts w:ascii="Cambria" w:hAnsi="Cambria"/>
          <w:color w:val="000000"/>
          <w:sz w:val="24"/>
          <w:szCs w:val="24"/>
          <w:shd w:val="clear" w:color="auto" w:fill="FFFFFF"/>
        </w:rPr>
        <w:t xml:space="preserve"> ustawy, z uwzględnieniem rodzaju przekazywanych danych.</w:t>
      </w:r>
    </w:p>
    <w:p w14:paraId="09626C2D" w14:textId="77777777" w:rsidR="00331CD8" w:rsidRPr="00B0033B" w:rsidRDefault="00331CD8" w:rsidP="008726B5">
      <w:pPr>
        <w:pStyle w:val="Akapitzlist"/>
        <w:widowControl w:val="0"/>
        <w:numPr>
          <w:ilvl w:val="1"/>
          <w:numId w:val="19"/>
        </w:numPr>
        <w:suppressAutoHyphens w:val="0"/>
        <w:spacing w:line="276" w:lineRule="auto"/>
        <w:ind w:left="709"/>
        <w:outlineLvl w:val="3"/>
        <w:rPr>
          <w:rFonts w:ascii="Cambria" w:hAnsi="Cambria" w:cs="Arial"/>
          <w:bCs/>
          <w:sz w:val="24"/>
          <w:szCs w:val="24"/>
        </w:rPr>
      </w:pPr>
      <w:r w:rsidRPr="00B0033B">
        <w:rPr>
          <w:rFonts w:ascii="Cambria" w:hAnsi="Cambria" w:cs="Arial"/>
          <w:sz w:val="24"/>
          <w:szCs w:val="24"/>
        </w:rPr>
        <w:t xml:space="preserve">Wszelkie informacje stanowiące </w:t>
      </w:r>
      <w:r w:rsidRPr="00B0033B">
        <w:rPr>
          <w:rFonts w:ascii="Cambria" w:hAnsi="Cambria" w:cs="Arial"/>
          <w:b/>
          <w:bCs/>
          <w:sz w:val="24"/>
          <w:szCs w:val="24"/>
        </w:rPr>
        <w:t>tajemnicę przedsiębiorstwa</w:t>
      </w:r>
      <w:r w:rsidRPr="00B0033B">
        <w:rPr>
          <w:rFonts w:ascii="Cambria" w:hAnsi="Cambria" w:cs="Arial"/>
          <w:sz w:val="24"/>
          <w:szCs w:val="24"/>
        </w:rPr>
        <w:t xml:space="preserve"> w rozumieniu ustawy z dnia 16 kwietnia 1993 r. o zwalczaniu nieuczciwej konkurencji (Dz. U. z </w:t>
      </w:r>
      <w:r w:rsidR="003E6ECD" w:rsidRPr="00B0033B">
        <w:rPr>
          <w:rFonts w:ascii="Cambria" w:hAnsi="Cambria" w:cs="Arial"/>
          <w:sz w:val="24"/>
          <w:szCs w:val="24"/>
        </w:rPr>
        <w:t>202</w:t>
      </w:r>
      <w:r w:rsidR="003E6ECD">
        <w:rPr>
          <w:rFonts w:ascii="Cambria" w:hAnsi="Cambria" w:cs="Arial"/>
          <w:sz w:val="24"/>
          <w:szCs w:val="24"/>
        </w:rPr>
        <w:t>6</w:t>
      </w:r>
      <w:r w:rsidR="003E6ECD" w:rsidRPr="00B0033B">
        <w:rPr>
          <w:rFonts w:ascii="Cambria" w:hAnsi="Cambria" w:cs="Arial"/>
          <w:sz w:val="24"/>
          <w:szCs w:val="24"/>
        </w:rPr>
        <w:t xml:space="preserve"> </w:t>
      </w:r>
      <w:r w:rsidRPr="00B0033B">
        <w:rPr>
          <w:rFonts w:ascii="Cambria" w:hAnsi="Cambria" w:cs="Arial"/>
          <w:sz w:val="24"/>
          <w:szCs w:val="24"/>
        </w:rPr>
        <w:t xml:space="preserve">r. poz. </w:t>
      </w:r>
      <w:r w:rsidR="003E6ECD">
        <w:rPr>
          <w:rFonts w:ascii="Cambria" w:hAnsi="Cambria" w:cs="Arial"/>
          <w:sz w:val="24"/>
          <w:szCs w:val="24"/>
        </w:rPr>
        <w:t>85</w:t>
      </w:r>
      <w:r w:rsidRPr="00B0033B">
        <w:rPr>
          <w:rFonts w:ascii="Cambria" w:hAnsi="Cambria" w:cs="Arial"/>
          <w:sz w:val="24"/>
          <w:szCs w:val="24"/>
        </w:rPr>
        <w:t xml:space="preserve">), które Wykonawca zastrzeże jako tajemnicę przedsiębiorstwa, powinny zostać </w:t>
      </w:r>
      <w:r w:rsidRPr="00B0033B">
        <w:rPr>
          <w:rFonts w:ascii="Cambria" w:hAnsi="Cambria" w:cs="Arial"/>
          <w:b/>
          <w:bCs/>
          <w:sz w:val="24"/>
          <w:szCs w:val="24"/>
        </w:rPr>
        <w:t>złożone w osobnym pliku</w:t>
      </w:r>
      <w:r w:rsidRPr="00B0033B">
        <w:rPr>
          <w:rFonts w:ascii="Cambria" w:hAnsi="Cambria" w:cs="Arial"/>
          <w:sz w:val="24"/>
          <w:szCs w:val="24"/>
        </w:rPr>
        <w:t xml:space="preserve"> wraz z jednoczesnym zaznaczeniem po</w:t>
      </w:r>
      <w:r w:rsidRPr="00B0033B">
        <w:rPr>
          <w:rFonts w:ascii="Cambria" w:hAnsi="Cambria" w:cs="Arial"/>
          <w:sz w:val="24"/>
          <w:szCs w:val="24"/>
        </w:rPr>
        <w:lastRenderedPageBreak/>
        <w:t xml:space="preserve">lecenia </w:t>
      </w:r>
      <w:r w:rsidRPr="00B0033B">
        <w:rPr>
          <w:rFonts w:ascii="Cambria" w:hAnsi="Cambria" w:cs="Arial"/>
          <w:i/>
          <w:iCs/>
          <w:sz w:val="24"/>
          <w:szCs w:val="24"/>
        </w:rPr>
        <w:t>„Dokument stanowiący tajemnicę przedsiębiorstwa”</w:t>
      </w:r>
      <w:r w:rsidRPr="00B0033B">
        <w:rPr>
          <w:rFonts w:ascii="Cambria" w:hAnsi="Cambria" w:cs="Arial"/>
          <w:sz w:val="24"/>
          <w:szCs w:val="24"/>
        </w:rPr>
        <w:t>, a następnie wraz z plikami stanowiącymi jawną część skompresowane do jednego pliku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1FDCBFA9" w14:textId="77777777" w:rsidR="00331CD8" w:rsidRPr="00B0033B" w:rsidRDefault="00331CD8" w:rsidP="008726B5">
      <w:pPr>
        <w:pStyle w:val="Akapitzlist"/>
        <w:widowControl w:val="0"/>
        <w:numPr>
          <w:ilvl w:val="1"/>
          <w:numId w:val="19"/>
        </w:numPr>
        <w:suppressAutoHyphens w:val="0"/>
        <w:spacing w:line="276" w:lineRule="auto"/>
        <w:ind w:left="709"/>
        <w:outlineLvl w:val="3"/>
        <w:rPr>
          <w:rFonts w:ascii="Cambria" w:hAnsi="Cambria" w:cs="Arial"/>
          <w:bCs/>
          <w:sz w:val="24"/>
          <w:szCs w:val="24"/>
        </w:rPr>
      </w:pPr>
      <w:r w:rsidRPr="00B0033B">
        <w:rPr>
          <w:rFonts w:ascii="Cambria" w:hAnsi="Cambria" w:cs="Arial"/>
          <w:color w:val="000000" w:themeColor="text1"/>
          <w:sz w:val="24"/>
          <w:szCs w:val="24"/>
        </w:rPr>
        <w:t>Wykonawca nie może zastrzec informacji, o których mowa w art. 222 ust. 5 ustawy Pzp.</w:t>
      </w:r>
    </w:p>
    <w:p w14:paraId="72B16A8B" w14:textId="77777777" w:rsidR="00331CD8" w:rsidRPr="00307C8F" w:rsidRDefault="00331CD8" w:rsidP="008726B5">
      <w:pPr>
        <w:pStyle w:val="Akapitzlist"/>
        <w:widowControl w:val="0"/>
        <w:numPr>
          <w:ilvl w:val="1"/>
          <w:numId w:val="19"/>
        </w:numPr>
        <w:suppressAutoHyphens w:val="0"/>
        <w:spacing w:line="276" w:lineRule="auto"/>
        <w:ind w:left="709"/>
        <w:outlineLvl w:val="3"/>
        <w:rPr>
          <w:rFonts w:ascii="Cambria" w:hAnsi="Cambria" w:cs="Arial"/>
          <w:b/>
          <w:bCs/>
          <w:sz w:val="24"/>
          <w:szCs w:val="24"/>
        </w:rPr>
      </w:pPr>
      <w:r w:rsidRPr="00307C8F">
        <w:rPr>
          <w:rFonts w:ascii="Cambria" w:hAnsi="Cambria" w:cs="Arial"/>
          <w:b/>
          <w:bCs/>
          <w:color w:val="000000" w:themeColor="text1"/>
          <w:sz w:val="24"/>
          <w:szCs w:val="24"/>
        </w:rPr>
        <w:t>Oświadczenia i dokumenty, o których mowa w pkt. 13.14 SWZ sporządza się pod rygorem nieważności w postaci elektronicznej i opatruje się kwalifikowanym podpisem elektronicznym lub podpisem zaufanym lud podpisem zaufanym lub podpisem osobistym.</w:t>
      </w:r>
    </w:p>
    <w:p w14:paraId="1B514086" w14:textId="77777777" w:rsidR="00331CD8" w:rsidRDefault="00331CD8" w:rsidP="00331CD8">
      <w:pPr>
        <w:pStyle w:val="Akapitzlist"/>
        <w:widowControl w:val="0"/>
        <w:spacing w:line="276" w:lineRule="auto"/>
        <w:ind w:left="500"/>
        <w:outlineLvl w:val="3"/>
        <w:rPr>
          <w:rFonts w:asciiTheme="majorHAnsi" w:hAnsiTheme="majorHAnsi" w:cs="Arial"/>
          <w:bCs/>
          <w:sz w:val="24"/>
          <w:szCs w:val="24"/>
        </w:rPr>
      </w:pPr>
    </w:p>
    <w:tbl>
      <w:tblPr>
        <w:tblW w:w="9072" w:type="dxa"/>
        <w:tblBorders>
          <w:bottom w:val="single" w:sz="4" w:space="0" w:color="000000" w:themeColor="text1"/>
        </w:tblBorders>
        <w:tblLayout w:type="fixed"/>
        <w:tblLook w:val="00A0" w:firstRow="1" w:lastRow="0" w:firstColumn="1" w:lastColumn="0" w:noHBand="0" w:noVBand="0"/>
      </w:tblPr>
      <w:tblGrid>
        <w:gridCol w:w="9072"/>
      </w:tblGrid>
      <w:tr w:rsidR="00331CD8" w14:paraId="621272F7" w14:textId="77777777" w:rsidTr="00F11F84">
        <w:tc>
          <w:tcPr>
            <w:tcW w:w="9072" w:type="dxa"/>
            <w:shd w:val="clear" w:color="auto" w:fill="D9D9D9" w:themeFill="background1" w:themeFillShade="D9"/>
          </w:tcPr>
          <w:p w14:paraId="1725090F" w14:textId="77777777" w:rsidR="00331CD8" w:rsidRDefault="00331CD8" w:rsidP="00F11F84">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14</w:t>
            </w:r>
          </w:p>
          <w:p w14:paraId="02D936A8" w14:textId="77777777" w:rsidR="00331CD8" w:rsidRDefault="00331CD8" w:rsidP="00F11F84">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SKŁADANIE I OTWARCIE OFERT</w:t>
            </w:r>
          </w:p>
        </w:tc>
      </w:tr>
    </w:tbl>
    <w:p w14:paraId="78D166D0" w14:textId="77777777" w:rsidR="00331CD8" w:rsidRDefault="00331CD8" w:rsidP="00331CD8">
      <w:pPr>
        <w:pStyle w:val="Kolorowalistaakcent11"/>
        <w:widowControl w:val="0"/>
        <w:spacing w:before="0" w:after="0" w:line="276" w:lineRule="auto"/>
        <w:ind w:left="340"/>
        <w:outlineLvl w:val="3"/>
        <w:rPr>
          <w:rFonts w:asciiTheme="majorHAnsi" w:hAnsiTheme="majorHAnsi" w:cs="Arial"/>
          <w:bCs/>
          <w:sz w:val="24"/>
          <w:szCs w:val="24"/>
          <w:lang w:eastAsia="pl-PL"/>
        </w:rPr>
      </w:pPr>
    </w:p>
    <w:p w14:paraId="180F7D5D" w14:textId="77777777" w:rsidR="00331CD8" w:rsidRPr="00EE3D2D" w:rsidRDefault="00331CD8" w:rsidP="004F5DF1">
      <w:pPr>
        <w:widowControl w:val="0"/>
        <w:numPr>
          <w:ilvl w:val="1"/>
          <w:numId w:val="47"/>
        </w:numPr>
        <w:suppressAutoHyphens w:val="0"/>
        <w:spacing w:line="276" w:lineRule="auto"/>
        <w:jc w:val="both"/>
        <w:outlineLvl w:val="3"/>
        <w:rPr>
          <w:rFonts w:ascii="Cambria" w:hAnsi="Cambria" w:cs="Arial"/>
          <w:b/>
        </w:rPr>
      </w:pPr>
      <w:r w:rsidRPr="00EE3D2D">
        <w:rPr>
          <w:rFonts w:ascii="Cambria" w:hAnsi="Cambria" w:cs="Arial"/>
          <w:b/>
        </w:rPr>
        <w:t xml:space="preserve">Wykonawca składa ofertę za pomocą Platformy e-Zamówienia dostępnej pod adresem: </w:t>
      </w:r>
      <w:hyperlink r:id="rId15" w:history="1">
        <w:r w:rsidRPr="00EE3D2D">
          <w:rPr>
            <w:rStyle w:val="Hipercze"/>
            <w:rFonts w:ascii="Cambria" w:hAnsi="Cambria" w:cs="Arial"/>
            <w:b/>
            <w:color w:val="0070C0"/>
          </w:rPr>
          <w:t>https://ezamowienia.gov.pl</w:t>
        </w:r>
      </w:hyperlink>
      <w:r w:rsidRPr="00EE3D2D">
        <w:rPr>
          <w:rFonts w:ascii="Cambria" w:hAnsi="Cambria" w:cs="Arial"/>
          <w:b/>
          <w:color w:val="0070C0"/>
        </w:rPr>
        <w:t xml:space="preserve"> </w:t>
      </w:r>
    </w:p>
    <w:p w14:paraId="2549122F" w14:textId="693F202C" w:rsidR="00331CD8" w:rsidRPr="005C4DEE" w:rsidRDefault="00331CD8" w:rsidP="004F5DF1">
      <w:pPr>
        <w:widowControl w:val="0"/>
        <w:numPr>
          <w:ilvl w:val="1"/>
          <w:numId w:val="47"/>
        </w:numPr>
        <w:suppressAutoHyphens w:val="0"/>
        <w:spacing w:line="276" w:lineRule="auto"/>
        <w:jc w:val="both"/>
        <w:outlineLvl w:val="3"/>
        <w:rPr>
          <w:rFonts w:ascii="Cambria" w:hAnsi="Cambria" w:cs="Arial"/>
        </w:rPr>
      </w:pPr>
      <w:r w:rsidRPr="005C4DEE">
        <w:rPr>
          <w:rFonts w:ascii="Cambria" w:hAnsi="Cambria" w:cs="Arial"/>
          <w:bCs/>
        </w:rPr>
        <w:t xml:space="preserve">Termin składania </w:t>
      </w:r>
      <w:r w:rsidRPr="005C4DEE">
        <w:rPr>
          <w:rFonts w:ascii="Cambria" w:hAnsi="Cambria" w:cs="Arial"/>
          <w:bCs/>
          <w:color w:val="000000" w:themeColor="text1"/>
        </w:rPr>
        <w:t>ofert:</w:t>
      </w:r>
      <w:r w:rsidR="006505ED">
        <w:rPr>
          <w:rFonts w:ascii="Cambria" w:hAnsi="Cambria" w:cs="Arial"/>
          <w:bCs/>
          <w:color w:val="000000" w:themeColor="text1"/>
        </w:rPr>
        <w:t xml:space="preserve"> </w:t>
      </w:r>
      <w:r w:rsidR="00B44368">
        <w:rPr>
          <w:rFonts w:ascii="Cambria" w:hAnsi="Cambria" w:cs="Arial"/>
          <w:b/>
          <w:color w:val="000000" w:themeColor="text1"/>
        </w:rPr>
        <w:t>2</w:t>
      </w:r>
      <w:r w:rsidR="000E4521">
        <w:rPr>
          <w:rFonts w:ascii="Cambria" w:hAnsi="Cambria" w:cs="Arial"/>
          <w:b/>
          <w:color w:val="000000" w:themeColor="text1"/>
        </w:rPr>
        <w:t>7</w:t>
      </w:r>
      <w:r w:rsidR="006505ED" w:rsidRPr="006505ED">
        <w:rPr>
          <w:rFonts w:ascii="Cambria" w:hAnsi="Cambria" w:cs="Arial"/>
          <w:b/>
          <w:color w:val="000000" w:themeColor="text1"/>
        </w:rPr>
        <w:t>.</w:t>
      </w:r>
      <w:r w:rsidR="002C3A08">
        <w:rPr>
          <w:rFonts w:ascii="Cambria" w:hAnsi="Cambria" w:cs="Arial"/>
          <w:b/>
          <w:color w:val="000000" w:themeColor="text1"/>
        </w:rPr>
        <w:t>0</w:t>
      </w:r>
      <w:r w:rsidR="00B44368">
        <w:rPr>
          <w:rFonts w:ascii="Cambria" w:hAnsi="Cambria" w:cs="Arial"/>
          <w:b/>
          <w:color w:val="000000" w:themeColor="text1"/>
        </w:rPr>
        <w:t>4</w:t>
      </w:r>
      <w:r w:rsidR="006505ED" w:rsidRPr="006505ED">
        <w:rPr>
          <w:rFonts w:ascii="Cambria" w:hAnsi="Cambria" w:cs="Arial"/>
          <w:b/>
          <w:color w:val="000000" w:themeColor="text1"/>
        </w:rPr>
        <w:t>.</w:t>
      </w:r>
      <w:r w:rsidRPr="005C4DEE">
        <w:rPr>
          <w:rFonts w:ascii="Cambria" w:hAnsi="Cambria" w:cs="Arial"/>
          <w:b/>
          <w:bCs/>
          <w:color w:val="000000" w:themeColor="text1"/>
        </w:rPr>
        <w:t>202</w:t>
      </w:r>
      <w:r w:rsidR="002C3A08">
        <w:rPr>
          <w:rFonts w:ascii="Cambria" w:hAnsi="Cambria" w:cs="Arial"/>
          <w:b/>
          <w:bCs/>
          <w:color w:val="000000" w:themeColor="text1"/>
        </w:rPr>
        <w:t>6</w:t>
      </w:r>
      <w:r w:rsidRPr="005C4DEE">
        <w:rPr>
          <w:rFonts w:ascii="Cambria" w:hAnsi="Cambria" w:cs="Arial"/>
          <w:b/>
          <w:bCs/>
          <w:color w:val="000000" w:themeColor="text1"/>
        </w:rPr>
        <w:t xml:space="preserve"> r., godz. 10:00.</w:t>
      </w:r>
    </w:p>
    <w:p w14:paraId="7F4B4DCB" w14:textId="75E9E701" w:rsidR="00331CD8" w:rsidRPr="005C4DEE" w:rsidRDefault="00331CD8" w:rsidP="004F5DF1">
      <w:pPr>
        <w:widowControl w:val="0"/>
        <w:numPr>
          <w:ilvl w:val="1"/>
          <w:numId w:val="47"/>
        </w:numPr>
        <w:suppressAutoHyphens w:val="0"/>
        <w:spacing w:line="276" w:lineRule="auto"/>
        <w:jc w:val="both"/>
        <w:outlineLvl w:val="3"/>
        <w:rPr>
          <w:rFonts w:ascii="Cambria" w:hAnsi="Cambria" w:cs="Arial"/>
        </w:rPr>
      </w:pPr>
      <w:r w:rsidRPr="005C4DEE">
        <w:rPr>
          <w:rFonts w:ascii="Cambria" w:hAnsi="Cambria" w:cs="Arial"/>
          <w:bCs/>
        </w:rPr>
        <w:t xml:space="preserve">Termin otwarcia </w:t>
      </w:r>
      <w:r w:rsidRPr="005C4DEE">
        <w:rPr>
          <w:rFonts w:ascii="Cambria" w:hAnsi="Cambria" w:cs="Arial"/>
          <w:bCs/>
          <w:color w:val="000000" w:themeColor="text1"/>
        </w:rPr>
        <w:t xml:space="preserve">ofert: </w:t>
      </w:r>
      <w:r w:rsidR="00B44368">
        <w:rPr>
          <w:rFonts w:ascii="Cambria" w:hAnsi="Cambria" w:cs="Arial"/>
          <w:b/>
          <w:color w:val="000000" w:themeColor="text1"/>
        </w:rPr>
        <w:t>2</w:t>
      </w:r>
      <w:r w:rsidR="000E4521">
        <w:rPr>
          <w:rFonts w:ascii="Cambria" w:hAnsi="Cambria" w:cs="Arial"/>
          <w:b/>
          <w:color w:val="000000" w:themeColor="text1"/>
        </w:rPr>
        <w:t>7</w:t>
      </w:r>
      <w:r w:rsidR="006505ED">
        <w:rPr>
          <w:rFonts w:ascii="Cambria" w:hAnsi="Cambria" w:cs="Arial"/>
          <w:b/>
          <w:bCs/>
          <w:color w:val="000000" w:themeColor="text1"/>
        </w:rPr>
        <w:t>.</w:t>
      </w:r>
      <w:r w:rsidR="002C3A08">
        <w:rPr>
          <w:rFonts w:ascii="Cambria" w:hAnsi="Cambria" w:cs="Arial"/>
          <w:b/>
          <w:bCs/>
          <w:color w:val="000000" w:themeColor="text1"/>
        </w:rPr>
        <w:t>0</w:t>
      </w:r>
      <w:r w:rsidR="00B44368">
        <w:rPr>
          <w:rFonts w:ascii="Cambria" w:hAnsi="Cambria" w:cs="Arial"/>
          <w:b/>
          <w:bCs/>
          <w:color w:val="000000" w:themeColor="text1"/>
        </w:rPr>
        <w:t>4</w:t>
      </w:r>
      <w:r w:rsidR="006505ED">
        <w:rPr>
          <w:rFonts w:ascii="Cambria" w:hAnsi="Cambria" w:cs="Arial"/>
          <w:b/>
          <w:bCs/>
          <w:color w:val="000000" w:themeColor="text1"/>
        </w:rPr>
        <w:t>.</w:t>
      </w:r>
      <w:r w:rsidRPr="005C4DEE">
        <w:rPr>
          <w:rFonts w:ascii="Cambria" w:hAnsi="Cambria" w:cs="Arial"/>
          <w:b/>
          <w:bCs/>
          <w:color w:val="000000" w:themeColor="text1"/>
        </w:rPr>
        <w:t>202</w:t>
      </w:r>
      <w:r w:rsidR="002C3A08">
        <w:rPr>
          <w:rFonts w:ascii="Cambria" w:hAnsi="Cambria" w:cs="Arial"/>
          <w:b/>
          <w:bCs/>
          <w:color w:val="000000" w:themeColor="text1"/>
        </w:rPr>
        <w:t>6</w:t>
      </w:r>
      <w:r w:rsidRPr="005C4DEE">
        <w:rPr>
          <w:rFonts w:ascii="Cambria" w:hAnsi="Cambria" w:cs="Arial"/>
          <w:b/>
          <w:bCs/>
          <w:color w:val="000000" w:themeColor="text1"/>
        </w:rPr>
        <w:t xml:space="preserve"> r</w:t>
      </w:r>
      <w:r w:rsidRPr="005C4DEE">
        <w:rPr>
          <w:rFonts w:ascii="Cambria" w:hAnsi="Cambria" w:cs="Arial"/>
          <w:b/>
          <w:color w:val="000000" w:themeColor="text1"/>
        </w:rPr>
        <w:t>.,</w:t>
      </w:r>
      <w:r w:rsidRPr="005C4DEE">
        <w:rPr>
          <w:rFonts w:ascii="Cambria" w:hAnsi="Cambria" w:cs="Arial"/>
          <w:b/>
          <w:bCs/>
          <w:color w:val="000000" w:themeColor="text1"/>
        </w:rPr>
        <w:t xml:space="preserve"> godz. 10:30.</w:t>
      </w:r>
    </w:p>
    <w:p w14:paraId="06F451D8" w14:textId="77777777" w:rsidR="00331CD8" w:rsidRPr="00EE3D2D" w:rsidRDefault="00331CD8" w:rsidP="004F5DF1">
      <w:pPr>
        <w:widowControl w:val="0"/>
        <w:numPr>
          <w:ilvl w:val="1"/>
          <w:numId w:val="47"/>
        </w:numPr>
        <w:suppressAutoHyphens w:val="0"/>
        <w:spacing w:line="276" w:lineRule="auto"/>
        <w:jc w:val="both"/>
        <w:outlineLvl w:val="3"/>
        <w:rPr>
          <w:rFonts w:ascii="Cambria" w:hAnsi="Cambria" w:cs="Arial"/>
        </w:rPr>
      </w:pPr>
      <w:r w:rsidRPr="00EE3D2D">
        <w:rPr>
          <w:rFonts w:ascii="Cambria" w:hAnsi="Cambria"/>
        </w:rPr>
        <w:t>Oferta może być złożona tylko do upływu terminu składania ofert.</w:t>
      </w:r>
    </w:p>
    <w:p w14:paraId="65F490ED" w14:textId="77777777" w:rsidR="00331CD8" w:rsidRPr="00EE3D2D" w:rsidRDefault="00331CD8" w:rsidP="004F5DF1">
      <w:pPr>
        <w:widowControl w:val="0"/>
        <w:numPr>
          <w:ilvl w:val="1"/>
          <w:numId w:val="47"/>
        </w:numPr>
        <w:suppressAutoHyphens w:val="0"/>
        <w:spacing w:line="276" w:lineRule="auto"/>
        <w:jc w:val="both"/>
        <w:outlineLvl w:val="3"/>
        <w:rPr>
          <w:rFonts w:ascii="Cambria" w:hAnsi="Cambria" w:cs="Arial"/>
        </w:rPr>
      </w:pPr>
      <w:r w:rsidRPr="00EE3D2D">
        <w:rPr>
          <w:rFonts w:ascii="Cambria" w:hAnsi="Cambria" w:cs="Arial"/>
          <w:bCs/>
          <w:color w:val="000000" w:themeColor="text1"/>
        </w:rPr>
        <w:t>Wykonawca może przed upływem terminu składania ofert wycofać ofertę. Wykonawca wycofuje ofertę w zakładce „Oferty/wnioski” używając przycisku „Wycofaj ofertę”.</w:t>
      </w:r>
    </w:p>
    <w:p w14:paraId="7268BC8C" w14:textId="77777777" w:rsidR="00331CD8" w:rsidRPr="00EE3D2D" w:rsidRDefault="00331CD8" w:rsidP="004F5DF1">
      <w:pPr>
        <w:widowControl w:val="0"/>
        <w:numPr>
          <w:ilvl w:val="1"/>
          <w:numId w:val="47"/>
        </w:numPr>
        <w:suppressAutoHyphens w:val="0"/>
        <w:spacing w:line="276" w:lineRule="auto"/>
        <w:jc w:val="both"/>
        <w:outlineLvl w:val="3"/>
        <w:rPr>
          <w:rFonts w:ascii="Cambria" w:hAnsi="Cambria" w:cs="Arial"/>
        </w:rPr>
      </w:pPr>
      <w:r w:rsidRPr="00EE3D2D">
        <w:rPr>
          <w:rFonts w:ascii="Cambria" w:eastAsia="Calibri" w:hAnsi="Cambria" w:cs="AppleSystemUIFont"/>
        </w:rPr>
        <w:t xml:space="preserve">Zamawiający, najpóźniej przed otwarciem ofert, udostępnia na stronie internetowej prowadzonego postępowania informację o kwocie, jaką zamierza przeznaczyć na sfinansowanie zamówienia. </w:t>
      </w:r>
    </w:p>
    <w:p w14:paraId="371628A4" w14:textId="77777777" w:rsidR="00331CD8" w:rsidRPr="00EE3D2D" w:rsidRDefault="00331CD8" w:rsidP="004F5DF1">
      <w:pPr>
        <w:widowControl w:val="0"/>
        <w:numPr>
          <w:ilvl w:val="1"/>
          <w:numId w:val="47"/>
        </w:numPr>
        <w:suppressAutoHyphens w:val="0"/>
        <w:spacing w:line="276" w:lineRule="auto"/>
        <w:jc w:val="both"/>
        <w:outlineLvl w:val="3"/>
        <w:rPr>
          <w:rFonts w:ascii="Cambria" w:hAnsi="Cambria" w:cs="Arial"/>
        </w:rPr>
      </w:pPr>
      <w:r w:rsidRPr="00EE3D2D">
        <w:rPr>
          <w:rFonts w:ascii="Cambria" w:hAnsi="Cambria"/>
        </w:rPr>
        <w:t xml:space="preserve">Otwarcie ofert następuje poprzez użycie mechanizmu do odszyfrowania ofert </w:t>
      </w:r>
      <w:r w:rsidRPr="00EE3D2D">
        <w:rPr>
          <w:rFonts w:ascii="Cambria" w:hAnsi="Cambria"/>
        </w:rPr>
        <w:br/>
        <w:t>dostępnego po zalogowaniu w zakładce „</w:t>
      </w:r>
      <w:r w:rsidRPr="00EE3D2D">
        <w:rPr>
          <w:rFonts w:ascii="Cambria" w:hAnsi="Cambria"/>
          <w:i/>
          <w:iCs/>
        </w:rPr>
        <w:t>Oferty/wnioski”</w:t>
      </w:r>
      <w:r w:rsidRPr="00EE3D2D">
        <w:rPr>
          <w:rFonts w:ascii="Cambria" w:hAnsi="Cambria"/>
        </w:rPr>
        <w:t>.</w:t>
      </w:r>
    </w:p>
    <w:p w14:paraId="6821F710" w14:textId="77777777" w:rsidR="00331CD8" w:rsidRPr="00EE3D2D" w:rsidRDefault="00331CD8" w:rsidP="004F5DF1">
      <w:pPr>
        <w:widowControl w:val="0"/>
        <w:numPr>
          <w:ilvl w:val="1"/>
          <w:numId w:val="47"/>
        </w:numPr>
        <w:suppressAutoHyphens w:val="0"/>
        <w:spacing w:line="276" w:lineRule="auto"/>
        <w:jc w:val="both"/>
        <w:outlineLvl w:val="3"/>
        <w:rPr>
          <w:rFonts w:ascii="Cambria" w:hAnsi="Cambria" w:cs="Arial"/>
        </w:rPr>
      </w:pPr>
      <w:r w:rsidRPr="00EE3D2D">
        <w:rPr>
          <w:rFonts w:ascii="Cambria" w:hAnsi="Cambria" w:cs="Arial"/>
          <w:bCs/>
        </w:rPr>
        <w:t>Zamawiający, niezwłocznie po otwarciu ofert, udostępnia na stronie internetowej prowadzonego postępowania informacje o:</w:t>
      </w:r>
    </w:p>
    <w:p w14:paraId="7A1018B2" w14:textId="77777777" w:rsidR="00331CD8" w:rsidRPr="009A2F94" w:rsidRDefault="00331CD8" w:rsidP="008726B5">
      <w:pPr>
        <w:pStyle w:val="Akapitzlist"/>
        <w:widowControl w:val="0"/>
        <w:numPr>
          <w:ilvl w:val="0"/>
          <w:numId w:val="34"/>
        </w:numPr>
        <w:suppressAutoHyphens w:val="0"/>
        <w:spacing w:before="0" w:after="0" w:line="276" w:lineRule="auto"/>
        <w:ind w:left="993" w:hanging="284"/>
        <w:outlineLvl w:val="3"/>
        <w:rPr>
          <w:rFonts w:ascii="Cambria" w:hAnsi="Cambria" w:cs="Arial"/>
          <w:bCs/>
          <w:sz w:val="24"/>
          <w:szCs w:val="24"/>
        </w:rPr>
      </w:pPr>
      <w:r w:rsidRPr="009A2F94">
        <w:rPr>
          <w:rFonts w:ascii="Cambria" w:hAnsi="Cambria" w:cs="Arial"/>
          <w:bCs/>
          <w:sz w:val="24"/>
          <w:szCs w:val="24"/>
        </w:rPr>
        <w:t>nazwach albo imionach i nazwiskach oraz siedzibach lub miejscach prowadzonej działalności gospodarczej albo miejscach zamieszkania wykonawców, których oferty zostały otwarte;</w:t>
      </w:r>
    </w:p>
    <w:p w14:paraId="5690567B" w14:textId="77777777" w:rsidR="00331CD8" w:rsidRPr="009A2F94" w:rsidRDefault="00331CD8" w:rsidP="008726B5">
      <w:pPr>
        <w:pStyle w:val="Akapitzlist"/>
        <w:widowControl w:val="0"/>
        <w:numPr>
          <w:ilvl w:val="0"/>
          <w:numId w:val="34"/>
        </w:numPr>
        <w:suppressAutoHyphens w:val="0"/>
        <w:spacing w:before="0" w:after="0" w:line="276" w:lineRule="auto"/>
        <w:ind w:left="993" w:hanging="284"/>
        <w:outlineLvl w:val="3"/>
        <w:rPr>
          <w:rFonts w:ascii="Cambria" w:hAnsi="Cambria" w:cs="Arial"/>
          <w:bCs/>
          <w:sz w:val="24"/>
          <w:szCs w:val="24"/>
        </w:rPr>
      </w:pPr>
      <w:r w:rsidRPr="009A2F94">
        <w:rPr>
          <w:rFonts w:ascii="Cambria" w:hAnsi="Cambria" w:cs="Arial"/>
          <w:bCs/>
          <w:sz w:val="24"/>
          <w:szCs w:val="24"/>
        </w:rPr>
        <w:t>cenach lub kosztach zawartych w ofertach.</w:t>
      </w:r>
    </w:p>
    <w:p w14:paraId="7A528339" w14:textId="77777777" w:rsidR="00331CD8" w:rsidRPr="009A2F94" w:rsidRDefault="00331CD8" w:rsidP="004F5DF1">
      <w:pPr>
        <w:pStyle w:val="Akapitzlist"/>
        <w:widowControl w:val="0"/>
        <w:numPr>
          <w:ilvl w:val="1"/>
          <w:numId w:val="47"/>
        </w:numPr>
        <w:suppressAutoHyphens w:val="0"/>
        <w:spacing w:before="0" w:after="0" w:line="276" w:lineRule="auto"/>
        <w:ind w:left="709" w:hanging="709"/>
        <w:outlineLvl w:val="3"/>
        <w:rPr>
          <w:rFonts w:ascii="Cambria" w:hAnsi="Cambria" w:cs="Arial"/>
          <w:sz w:val="24"/>
          <w:szCs w:val="24"/>
        </w:rPr>
      </w:pPr>
      <w:r w:rsidRPr="009A2F94">
        <w:rPr>
          <w:rFonts w:ascii="Cambria" w:hAnsi="Cambria" w:cs="Arial"/>
          <w:sz w:val="24"/>
          <w:szCs w:val="24"/>
        </w:rPr>
        <w:lastRenderedPageBreak/>
        <w:t xml:space="preserve">Zamawiający odrzuca ofertę, jeżeli została złożona po terminie składania ofert, </w:t>
      </w:r>
      <w:r w:rsidRPr="009A2F94">
        <w:rPr>
          <w:rFonts w:ascii="Cambria" w:hAnsi="Cambria" w:cs="Arial"/>
          <w:sz w:val="24"/>
          <w:szCs w:val="24"/>
        </w:rPr>
        <w:br/>
        <w:t xml:space="preserve">o którym mowa w pkt. </w:t>
      </w:r>
      <w:r>
        <w:rPr>
          <w:rFonts w:ascii="Cambria" w:hAnsi="Cambria" w:cs="Arial"/>
          <w:sz w:val="24"/>
          <w:szCs w:val="24"/>
        </w:rPr>
        <w:t>14.2 SWZ</w:t>
      </w:r>
      <w:r w:rsidRPr="009A2F94">
        <w:rPr>
          <w:rFonts w:ascii="Cambria" w:hAnsi="Cambria" w:cs="Arial"/>
          <w:sz w:val="24"/>
          <w:szCs w:val="24"/>
        </w:rPr>
        <w:t>.</w:t>
      </w:r>
    </w:p>
    <w:p w14:paraId="4A811A0B" w14:textId="77777777" w:rsidR="00331CD8" w:rsidRPr="00EE3D2D" w:rsidRDefault="00331CD8" w:rsidP="004F5DF1">
      <w:pPr>
        <w:widowControl w:val="0"/>
        <w:numPr>
          <w:ilvl w:val="1"/>
          <w:numId w:val="47"/>
        </w:numPr>
        <w:suppressAutoHyphens w:val="0"/>
        <w:spacing w:line="276" w:lineRule="auto"/>
        <w:ind w:left="709" w:hanging="709"/>
        <w:jc w:val="both"/>
        <w:outlineLvl w:val="3"/>
        <w:rPr>
          <w:rFonts w:ascii="Cambria" w:hAnsi="Cambria" w:cs="Arial"/>
        </w:rPr>
      </w:pPr>
      <w:r w:rsidRPr="00EE3D2D">
        <w:rPr>
          <w:rFonts w:ascii="Cambria" w:hAnsi="Cambria" w:cs="Arial"/>
        </w:rPr>
        <w:t>W przypadku wystąpienia awarii systemu teleinformatycznego, która spowoduje brak możliwości otwarcia ofert w terminie określonym przez Zamawiającego, otwarcie ofert nastąpi niezwłocznie po usunięciu awarii.</w:t>
      </w:r>
    </w:p>
    <w:p w14:paraId="55D0E70B" w14:textId="77777777" w:rsidR="00331CD8" w:rsidRDefault="00331CD8" w:rsidP="00331CD8">
      <w:pPr>
        <w:widowControl w:val="0"/>
        <w:spacing w:line="276" w:lineRule="auto"/>
        <w:jc w:val="both"/>
        <w:outlineLvl w:val="3"/>
        <w:rPr>
          <w:rFonts w:asciiTheme="majorHAnsi" w:hAnsiTheme="majorHAnsi" w:cs="Arial"/>
          <w:bCs/>
        </w:rPr>
      </w:pPr>
    </w:p>
    <w:tbl>
      <w:tblPr>
        <w:tblW w:w="8964" w:type="dxa"/>
        <w:tblInd w:w="108" w:type="dxa"/>
        <w:tblLayout w:type="fixed"/>
        <w:tblLook w:val="00A0" w:firstRow="1" w:lastRow="0" w:firstColumn="1" w:lastColumn="0" w:noHBand="0" w:noVBand="0"/>
      </w:tblPr>
      <w:tblGrid>
        <w:gridCol w:w="8964"/>
      </w:tblGrid>
      <w:tr w:rsidR="00331CD8" w14:paraId="40A60795" w14:textId="77777777" w:rsidTr="00F11F84">
        <w:trPr>
          <w:trHeight w:val="652"/>
        </w:trPr>
        <w:tc>
          <w:tcPr>
            <w:tcW w:w="8964" w:type="dxa"/>
            <w:tcBorders>
              <w:bottom w:val="single" w:sz="4" w:space="0" w:color="000000"/>
            </w:tcBorders>
            <w:shd w:val="clear" w:color="auto" w:fill="D9D9D9" w:themeFill="background1" w:themeFillShade="D9"/>
          </w:tcPr>
          <w:p w14:paraId="4A3C8309" w14:textId="77777777" w:rsidR="00331CD8" w:rsidRDefault="00331CD8" w:rsidP="00F11F84">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15</w:t>
            </w:r>
          </w:p>
          <w:p w14:paraId="0E7BDBA5" w14:textId="77777777" w:rsidR="00331CD8" w:rsidRDefault="00331CD8" w:rsidP="00F11F84">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TERMIN ZWIĄZANIA OFERTĄ</w:t>
            </w:r>
          </w:p>
        </w:tc>
      </w:tr>
    </w:tbl>
    <w:p w14:paraId="3C7DB346" w14:textId="77777777" w:rsidR="00331CD8" w:rsidRDefault="00331CD8" w:rsidP="00331CD8">
      <w:pPr>
        <w:pStyle w:val="Kolorowalistaakcent11"/>
        <w:widowControl w:val="0"/>
        <w:spacing w:before="0" w:after="0" w:line="276" w:lineRule="auto"/>
        <w:ind w:left="340"/>
        <w:outlineLvl w:val="3"/>
        <w:rPr>
          <w:rFonts w:asciiTheme="majorHAnsi" w:hAnsiTheme="majorHAnsi" w:cs="Arial"/>
          <w:bCs/>
          <w:sz w:val="24"/>
          <w:szCs w:val="24"/>
          <w:lang w:eastAsia="pl-PL"/>
        </w:rPr>
      </w:pPr>
    </w:p>
    <w:p w14:paraId="423A6FE7" w14:textId="7F0101F4" w:rsidR="00331CD8" w:rsidRPr="00A26B9D" w:rsidRDefault="00331CD8" w:rsidP="00A26B9D">
      <w:pPr>
        <w:pStyle w:val="Akapitzlist"/>
        <w:widowControl w:val="0"/>
        <w:numPr>
          <w:ilvl w:val="1"/>
          <w:numId w:val="8"/>
        </w:numPr>
        <w:spacing w:line="276" w:lineRule="auto"/>
        <w:outlineLvl w:val="3"/>
        <w:rPr>
          <w:rFonts w:asciiTheme="majorHAnsi" w:hAnsiTheme="majorHAnsi" w:cs="Arial"/>
          <w:bCs/>
          <w:sz w:val="24"/>
          <w:szCs w:val="24"/>
        </w:rPr>
      </w:pPr>
      <w:r w:rsidRPr="00A26B9D">
        <w:rPr>
          <w:rFonts w:asciiTheme="majorHAnsi" w:hAnsiTheme="majorHAnsi" w:cs="Arial"/>
          <w:bCs/>
          <w:sz w:val="24"/>
          <w:szCs w:val="24"/>
        </w:rPr>
        <w:t xml:space="preserve">Wykonawca jest związany ofertą </w:t>
      </w:r>
      <w:r w:rsidRPr="00A26B9D">
        <w:rPr>
          <w:rFonts w:asciiTheme="majorHAnsi" w:hAnsiTheme="majorHAnsi" w:cs="Arial"/>
          <w:b/>
          <w:sz w:val="24"/>
          <w:szCs w:val="24"/>
        </w:rPr>
        <w:t>do dnia</w:t>
      </w:r>
      <w:r w:rsidR="00733B8F" w:rsidRPr="00A26B9D">
        <w:rPr>
          <w:rFonts w:asciiTheme="majorHAnsi" w:hAnsiTheme="majorHAnsi" w:cs="Arial"/>
          <w:b/>
          <w:sz w:val="24"/>
          <w:szCs w:val="24"/>
        </w:rPr>
        <w:t xml:space="preserve"> </w:t>
      </w:r>
      <w:r w:rsidR="00226D02">
        <w:rPr>
          <w:rFonts w:asciiTheme="majorHAnsi" w:hAnsiTheme="majorHAnsi" w:cs="Arial"/>
          <w:b/>
          <w:sz w:val="24"/>
          <w:szCs w:val="24"/>
        </w:rPr>
        <w:t>2</w:t>
      </w:r>
      <w:r w:rsidR="000E4521">
        <w:rPr>
          <w:rFonts w:asciiTheme="majorHAnsi" w:hAnsiTheme="majorHAnsi" w:cs="Arial"/>
          <w:b/>
          <w:sz w:val="24"/>
          <w:szCs w:val="24"/>
        </w:rPr>
        <w:t>6</w:t>
      </w:r>
      <w:r w:rsidR="006505ED" w:rsidRPr="00A26B9D">
        <w:rPr>
          <w:rFonts w:ascii="Cambria" w:hAnsi="Cambria" w:cs="Arial"/>
          <w:b/>
          <w:bCs/>
          <w:color w:val="000000" w:themeColor="text1"/>
          <w:sz w:val="24"/>
          <w:szCs w:val="24"/>
        </w:rPr>
        <w:t>.</w:t>
      </w:r>
      <w:r w:rsidR="0008796D" w:rsidRPr="00A26B9D">
        <w:rPr>
          <w:rFonts w:ascii="Cambria" w:hAnsi="Cambria" w:cs="Arial"/>
          <w:b/>
          <w:bCs/>
          <w:color w:val="000000" w:themeColor="text1"/>
          <w:sz w:val="24"/>
          <w:szCs w:val="24"/>
        </w:rPr>
        <w:t>0</w:t>
      </w:r>
      <w:r w:rsidR="00B44368">
        <w:rPr>
          <w:rFonts w:ascii="Cambria" w:hAnsi="Cambria" w:cs="Arial"/>
          <w:b/>
          <w:bCs/>
          <w:color w:val="000000" w:themeColor="text1"/>
          <w:sz w:val="24"/>
          <w:szCs w:val="24"/>
        </w:rPr>
        <w:t>5</w:t>
      </w:r>
      <w:r w:rsidR="006505ED" w:rsidRPr="00A26B9D">
        <w:rPr>
          <w:rFonts w:ascii="Cambria" w:hAnsi="Cambria" w:cs="Arial"/>
          <w:b/>
          <w:bCs/>
          <w:color w:val="000000" w:themeColor="text1"/>
          <w:sz w:val="24"/>
          <w:szCs w:val="24"/>
        </w:rPr>
        <w:t>.</w:t>
      </w:r>
      <w:r w:rsidRPr="00A26B9D">
        <w:rPr>
          <w:rFonts w:asciiTheme="majorHAnsi" w:hAnsiTheme="majorHAnsi" w:cs="Arial"/>
          <w:b/>
          <w:bCs/>
          <w:color w:val="000000" w:themeColor="text1"/>
          <w:sz w:val="24"/>
          <w:szCs w:val="24"/>
        </w:rPr>
        <w:t>202</w:t>
      </w:r>
      <w:r w:rsidR="0008796D" w:rsidRPr="00A26B9D">
        <w:rPr>
          <w:rFonts w:asciiTheme="majorHAnsi" w:hAnsiTheme="majorHAnsi" w:cs="Arial"/>
          <w:b/>
          <w:bCs/>
          <w:color w:val="000000" w:themeColor="text1"/>
          <w:sz w:val="24"/>
          <w:szCs w:val="24"/>
        </w:rPr>
        <w:t>6</w:t>
      </w:r>
      <w:r w:rsidRPr="00A26B9D">
        <w:rPr>
          <w:rFonts w:asciiTheme="majorHAnsi" w:hAnsiTheme="majorHAnsi" w:cs="Arial"/>
          <w:b/>
          <w:bCs/>
          <w:color w:val="000000" w:themeColor="text1"/>
          <w:sz w:val="24"/>
          <w:szCs w:val="24"/>
        </w:rPr>
        <w:t xml:space="preserve"> </w:t>
      </w:r>
      <w:r w:rsidRPr="00A26B9D">
        <w:rPr>
          <w:rFonts w:asciiTheme="majorHAnsi" w:hAnsiTheme="majorHAnsi" w:cs="Arial"/>
          <w:b/>
          <w:sz w:val="24"/>
          <w:szCs w:val="24"/>
        </w:rPr>
        <w:t>r.</w:t>
      </w:r>
    </w:p>
    <w:p w14:paraId="56E3C908" w14:textId="77777777" w:rsidR="00331CD8" w:rsidRDefault="00331CD8" w:rsidP="0002237D">
      <w:pPr>
        <w:pStyle w:val="Akapitzlist"/>
        <w:widowControl w:val="0"/>
        <w:numPr>
          <w:ilvl w:val="1"/>
          <w:numId w:val="8"/>
        </w:numPr>
        <w:spacing w:line="276" w:lineRule="auto"/>
        <w:outlineLvl w:val="3"/>
        <w:rPr>
          <w:rFonts w:asciiTheme="majorHAnsi" w:hAnsiTheme="majorHAnsi" w:cs="Arial"/>
          <w:bCs/>
          <w:sz w:val="24"/>
          <w:szCs w:val="24"/>
        </w:rPr>
      </w:pPr>
      <w:r>
        <w:rPr>
          <w:rFonts w:ascii="Cambria" w:hAnsi="Cambria"/>
          <w:color w:val="000000"/>
          <w:sz w:val="24"/>
          <w:szCs w:val="24"/>
        </w:rPr>
        <w:t>W przypadku gdy wybór najkorzystniejszej oferty nie nastąpi przed upływem terminu związania ofertą, o którym mowa w pkt 15.1 SWZ, Zamawiający przed upływem terminu związania ofertą, zwróci się jednokrotnie do wykonawców o wyrażenie zgody na przedłużenie tego terminu o wskazywany przez niego okres, nie dłuższy niż 30 dni.</w:t>
      </w:r>
    </w:p>
    <w:p w14:paraId="7BA4291F" w14:textId="77777777" w:rsidR="00331CD8" w:rsidRPr="007A2BB1" w:rsidRDefault="00331CD8" w:rsidP="0002237D">
      <w:pPr>
        <w:pStyle w:val="Akapitzlist"/>
        <w:widowControl w:val="0"/>
        <w:numPr>
          <w:ilvl w:val="1"/>
          <w:numId w:val="8"/>
        </w:numPr>
        <w:spacing w:line="276" w:lineRule="auto"/>
        <w:outlineLvl w:val="3"/>
        <w:rPr>
          <w:rFonts w:asciiTheme="majorHAnsi" w:hAnsiTheme="majorHAnsi" w:cs="Arial"/>
          <w:bCs/>
          <w:sz w:val="24"/>
          <w:szCs w:val="24"/>
        </w:rPr>
      </w:pPr>
      <w:r>
        <w:rPr>
          <w:rFonts w:ascii="Cambria" w:hAnsi="Cambria" w:cs="Arial"/>
          <w:bCs/>
          <w:sz w:val="24"/>
          <w:szCs w:val="24"/>
        </w:rPr>
        <w:t>Przedłużenie terminu związania ofertą, o którym mowa w pkt. 15.2 SWZ, wymaga złożenia przez Wykonawcę pisemnego oświadczenia o wyrażeniu zgody na przedłużenie terminu związania ofertą.</w:t>
      </w:r>
    </w:p>
    <w:p w14:paraId="63CA75B5" w14:textId="77777777" w:rsidR="002D5F80" w:rsidRDefault="002D5F80">
      <w:pPr>
        <w:widowControl w:val="0"/>
        <w:spacing w:line="276" w:lineRule="auto"/>
        <w:ind w:left="720"/>
        <w:jc w:val="both"/>
        <w:outlineLvl w:val="3"/>
        <w:rPr>
          <w:rFonts w:ascii="Cambria" w:hAnsi="Cambria" w:cs="Arial"/>
          <w:bCs/>
          <w:sz w:val="16"/>
          <w:szCs w:val="16"/>
        </w:rPr>
      </w:pPr>
    </w:p>
    <w:tbl>
      <w:tblPr>
        <w:tblW w:w="8931" w:type="dxa"/>
        <w:jc w:val="center"/>
        <w:tblLayout w:type="fixed"/>
        <w:tblLook w:val="00A0" w:firstRow="1" w:lastRow="0" w:firstColumn="1" w:lastColumn="0" w:noHBand="0" w:noVBand="0"/>
      </w:tblPr>
      <w:tblGrid>
        <w:gridCol w:w="8931"/>
      </w:tblGrid>
      <w:tr w:rsidR="002D5F80" w14:paraId="045DF38B" w14:textId="77777777" w:rsidTr="003C0571">
        <w:trPr>
          <w:jc w:val="center"/>
        </w:trPr>
        <w:tc>
          <w:tcPr>
            <w:tcW w:w="8931" w:type="dxa"/>
            <w:tcBorders>
              <w:bottom w:val="single" w:sz="4" w:space="0" w:color="000000"/>
            </w:tcBorders>
            <w:shd w:val="clear" w:color="auto" w:fill="D9D9D9" w:themeFill="background1" w:themeFillShade="D9"/>
          </w:tcPr>
          <w:p w14:paraId="69128CE0" w14:textId="77777777" w:rsidR="002D5F80" w:rsidRDefault="00F23968">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16</w:t>
            </w:r>
          </w:p>
          <w:p w14:paraId="07B34B57" w14:textId="77777777" w:rsidR="002D5F80" w:rsidRDefault="00F23968">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OPIS SPOSOBU OBLICZENIA CENY OFERTY</w:t>
            </w:r>
          </w:p>
        </w:tc>
      </w:tr>
    </w:tbl>
    <w:p w14:paraId="2354D20C" w14:textId="77777777" w:rsidR="002D5F80" w:rsidRDefault="002D5F80">
      <w:pPr>
        <w:pStyle w:val="Kolorowalistaakcent11"/>
        <w:widowControl w:val="0"/>
        <w:spacing w:before="0" w:after="0" w:line="276" w:lineRule="auto"/>
        <w:ind w:left="0"/>
        <w:outlineLvl w:val="3"/>
        <w:rPr>
          <w:rFonts w:asciiTheme="majorHAnsi" w:hAnsiTheme="majorHAnsi" w:cs="Arial"/>
          <w:bCs/>
          <w:sz w:val="16"/>
          <w:szCs w:val="16"/>
          <w:lang w:eastAsia="pl-PL"/>
        </w:rPr>
      </w:pPr>
    </w:p>
    <w:p w14:paraId="649F0F3D" w14:textId="4E0C8B34" w:rsidR="00F51B3F" w:rsidRPr="00A26B9D" w:rsidRDefault="00F51B3F" w:rsidP="00A26B9D">
      <w:pPr>
        <w:pStyle w:val="Kolorowalistaakcent11"/>
        <w:widowControl w:val="0"/>
        <w:numPr>
          <w:ilvl w:val="1"/>
          <w:numId w:val="44"/>
        </w:numPr>
        <w:spacing w:before="0" w:after="0" w:line="276" w:lineRule="auto"/>
        <w:outlineLvl w:val="3"/>
        <w:rPr>
          <w:rFonts w:asciiTheme="majorHAnsi" w:hAnsiTheme="majorHAnsi" w:cs="Arial"/>
          <w:bCs/>
          <w:vanish/>
          <w:sz w:val="24"/>
          <w:szCs w:val="24"/>
          <w:lang w:eastAsia="pl-PL"/>
        </w:rPr>
      </w:pPr>
      <w:r w:rsidRPr="00A26B9D">
        <w:rPr>
          <w:rFonts w:ascii="Cambria" w:hAnsi="Cambria" w:cs="Arial"/>
          <w:bCs/>
          <w:sz w:val="24"/>
          <w:szCs w:val="24"/>
        </w:rPr>
        <w:t xml:space="preserve">Obowiązującą formą wynagrodzenia za wykonanie przez Wykonawcę przedmiotu zamówienia będzie </w:t>
      </w:r>
      <w:r w:rsidRPr="00A26B9D">
        <w:rPr>
          <w:rFonts w:ascii="Cambria" w:hAnsi="Cambria" w:cs="Arial"/>
          <w:b/>
          <w:bCs/>
          <w:sz w:val="24"/>
          <w:szCs w:val="24"/>
        </w:rPr>
        <w:t>wynagrodzenie ryczałtowe</w:t>
      </w:r>
      <w:r w:rsidRPr="00A26B9D">
        <w:rPr>
          <w:rFonts w:ascii="Cambria" w:hAnsi="Cambria" w:cs="Arial"/>
          <w:bCs/>
          <w:sz w:val="24"/>
          <w:szCs w:val="24"/>
        </w:rPr>
        <w:t xml:space="preserve"> wskazane w </w:t>
      </w:r>
      <w:r w:rsidRPr="00A26B9D">
        <w:rPr>
          <w:rFonts w:ascii="Cambria" w:hAnsi="Cambria" w:cs="Arial"/>
          <w:b/>
          <w:sz w:val="24"/>
          <w:szCs w:val="24"/>
        </w:rPr>
        <w:t>Formularzu ofertowym – Załącznik Nr 3 do SWZ</w:t>
      </w:r>
      <w:r w:rsidRPr="00A26B9D">
        <w:rPr>
          <w:rFonts w:ascii="Cambria" w:hAnsi="Cambria" w:cs="Arial"/>
          <w:bCs/>
          <w:sz w:val="24"/>
          <w:szCs w:val="24"/>
        </w:rPr>
        <w:t xml:space="preserve">. Cena ryczałtowa obejmuje wszystkie koszty i składniki związane z wykonaniem zamówienia w zakresie wynikającym z opisu przedmiotu zamówienia. </w:t>
      </w:r>
      <w:r w:rsidRPr="00A26B9D">
        <w:rPr>
          <w:rFonts w:ascii="Cambria" w:hAnsi="Cambria"/>
          <w:color w:val="000000" w:themeColor="text1"/>
          <w:sz w:val="24"/>
          <w:szCs w:val="24"/>
        </w:rPr>
        <w:t xml:space="preserve">Cena oferty – jest to kwota wymieniona w Formularzu oferty </w:t>
      </w:r>
      <w:r w:rsidRPr="00A26B9D">
        <w:rPr>
          <w:rFonts w:ascii="Cambria" w:hAnsi="Cambria"/>
          <w:b/>
          <w:bCs/>
          <w:color w:val="000000" w:themeColor="text1"/>
          <w:sz w:val="24"/>
          <w:szCs w:val="24"/>
        </w:rPr>
        <w:t>(Załącznik Nr 3 SWZ).</w:t>
      </w:r>
    </w:p>
    <w:p w14:paraId="45187712" w14:textId="45CE3943" w:rsidR="00F51B3F" w:rsidRPr="00F51B3F" w:rsidRDefault="00F51B3F" w:rsidP="008726B5">
      <w:pPr>
        <w:pStyle w:val="Akapitzlist"/>
        <w:widowControl w:val="0"/>
        <w:numPr>
          <w:ilvl w:val="1"/>
          <w:numId w:val="44"/>
        </w:numPr>
        <w:suppressAutoHyphens w:val="0"/>
        <w:spacing w:before="0" w:after="0" w:line="276" w:lineRule="auto"/>
        <w:ind w:left="709" w:hanging="709"/>
        <w:outlineLvl w:val="3"/>
        <w:rPr>
          <w:rFonts w:ascii="Cambria" w:eastAsia="Cambria" w:hAnsi="Cambria" w:cs="Cambria"/>
          <w:sz w:val="24"/>
          <w:szCs w:val="24"/>
        </w:rPr>
      </w:pPr>
      <w:r w:rsidRPr="00A26B9D">
        <w:rPr>
          <w:rFonts w:ascii="Cambria" w:eastAsia="Cambria" w:hAnsi="Cambria" w:cs="Cambria"/>
          <w:sz w:val="24"/>
          <w:szCs w:val="24"/>
        </w:rPr>
        <w:t xml:space="preserve">Na druku oferty należy podać </w:t>
      </w:r>
      <w:r w:rsidRPr="00A26B9D">
        <w:rPr>
          <w:rFonts w:ascii="Cambria" w:eastAsia="Cambria" w:hAnsi="Cambria" w:cs="Cambria"/>
          <w:b/>
          <w:bCs/>
          <w:sz w:val="24"/>
          <w:szCs w:val="24"/>
        </w:rPr>
        <w:t xml:space="preserve">całkowitą cenę </w:t>
      </w:r>
      <w:r w:rsidR="00151A7E">
        <w:rPr>
          <w:rFonts w:ascii="Cambria" w:eastAsia="Cambria" w:hAnsi="Cambria" w:cs="Cambria"/>
          <w:b/>
          <w:bCs/>
          <w:sz w:val="24"/>
          <w:szCs w:val="24"/>
        </w:rPr>
        <w:br/>
      </w:r>
      <w:r w:rsidRPr="00A26B9D">
        <w:rPr>
          <w:rFonts w:ascii="Cambria" w:eastAsia="Cambria" w:hAnsi="Cambria" w:cs="Cambria"/>
          <w:b/>
          <w:bCs/>
          <w:sz w:val="24"/>
          <w:szCs w:val="24"/>
        </w:rPr>
        <w:t>ofertową (brutto)</w:t>
      </w:r>
      <w:r w:rsidRPr="00A26B9D">
        <w:rPr>
          <w:rFonts w:ascii="Cambria" w:eastAsia="Cambria" w:hAnsi="Cambria" w:cs="Cambria"/>
          <w:sz w:val="24"/>
          <w:szCs w:val="24"/>
        </w:rPr>
        <w:t xml:space="preserve"> obejmującą realizację</w:t>
      </w:r>
      <w:r w:rsidRPr="00F51B3F">
        <w:rPr>
          <w:rFonts w:ascii="Cambria" w:eastAsia="Cambria" w:hAnsi="Cambria" w:cs="Cambria"/>
          <w:sz w:val="24"/>
          <w:szCs w:val="24"/>
        </w:rPr>
        <w:t xml:space="preserve"> całego zamówienia w złotych polskich (PLN).</w:t>
      </w:r>
    </w:p>
    <w:p w14:paraId="569CB432" w14:textId="790E2CA6" w:rsidR="00F51B3F" w:rsidRPr="00F51B3F" w:rsidRDefault="00F51B3F" w:rsidP="008726B5">
      <w:pPr>
        <w:pStyle w:val="Kolorowalistaakcent11"/>
        <w:numPr>
          <w:ilvl w:val="1"/>
          <w:numId w:val="44"/>
        </w:numPr>
        <w:suppressAutoHyphens w:val="0"/>
        <w:autoSpaceDE w:val="0"/>
        <w:autoSpaceDN w:val="0"/>
        <w:adjustRightInd w:val="0"/>
        <w:spacing w:before="0" w:after="0" w:line="276" w:lineRule="auto"/>
        <w:ind w:left="709" w:hanging="709"/>
        <w:rPr>
          <w:rFonts w:ascii="Cambria" w:hAnsi="Cambria" w:cs="Arial"/>
          <w:sz w:val="24"/>
          <w:szCs w:val="24"/>
        </w:rPr>
      </w:pPr>
      <w:r w:rsidRPr="00F51B3F">
        <w:rPr>
          <w:rFonts w:ascii="Cambria" w:hAnsi="Cambria" w:cs="Arial"/>
          <w:sz w:val="24"/>
          <w:szCs w:val="24"/>
        </w:rPr>
        <w:t>Cena winna uwzględniać wymagania wskazane w dokumentacji opisującej przedmiot zamówienia, SWZ i Projekcie umowy.</w:t>
      </w:r>
    </w:p>
    <w:p w14:paraId="54B9C704" w14:textId="77777777" w:rsidR="00F51B3F" w:rsidRPr="00F51B3F" w:rsidRDefault="00F51B3F" w:rsidP="008726B5">
      <w:pPr>
        <w:pStyle w:val="Akapitzlist"/>
        <w:widowControl w:val="0"/>
        <w:numPr>
          <w:ilvl w:val="1"/>
          <w:numId w:val="44"/>
        </w:numPr>
        <w:suppressAutoHyphens w:val="0"/>
        <w:spacing w:before="0" w:after="0" w:line="276" w:lineRule="auto"/>
        <w:outlineLvl w:val="3"/>
        <w:rPr>
          <w:rFonts w:ascii="Cambria" w:hAnsi="Cambria" w:cs="Arial"/>
          <w:bCs/>
          <w:sz w:val="24"/>
          <w:szCs w:val="24"/>
        </w:rPr>
      </w:pPr>
      <w:r w:rsidRPr="00F51B3F">
        <w:rPr>
          <w:rFonts w:ascii="Cambria" w:hAnsi="Cambria" w:cs="Arial"/>
          <w:sz w:val="24"/>
          <w:szCs w:val="24"/>
        </w:rPr>
        <w:t>Cenę̨</w:t>
      </w:r>
      <w:r w:rsidRPr="00F51B3F">
        <w:rPr>
          <w:rFonts w:ascii="Cambria" w:hAnsi="Cambria"/>
          <w:sz w:val="24"/>
          <w:szCs w:val="24"/>
        </w:rPr>
        <w:t xml:space="preserve"> należy obliczyć </w:t>
      </w:r>
      <w:r w:rsidRPr="00F51B3F">
        <w:rPr>
          <w:rFonts w:ascii="Cambria" w:hAnsi="Cambria" w:cs="Arial"/>
          <w:bCs/>
          <w:sz w:val="24"/>
          <w:szCs w:val="24"/>
        </w:rPr>
        <w:t>w oparciu o dane zawarte w opisach przedmiotów zamówienia dla każdej części zamówienia, podając:</w:t>
      </w:r>
    </w:p>
    <w:p w14:paraId="7614D105" w14:textId="77777777" w:rsidR="00F51B3F" w:rsidRPr="00F51B3F" w:rsidRDefault="00F51B3F" w:rsidP="008726B5">
      <w:pPr>
        <w:widowControl w:val="0"/>
        <w:numPr>
          <w:ilvl w:val="1"/>
          <w:numId w:val="46"/>
        </w:numPr>
        <w:suppressAutoHyphens w:val="0"/>
        <w:spacing w:line="276" w:lineRule="auto"/>
        <w:ind w:left="1134" w:hanging="425"/>
        <w:contextualSpacing/>
        <w:jc w:val="both"/>
        <w:outlineLvl w:val="3"/>
        <w:rPr>
          <w:rFonts w:ascii="Cambria" w:eastAsia="SimSun" w:hAnsi="Cambria" w:cs="Arial"/>
          <w:bCs/>
          <w:lang w:eastAsia="zh-CN"/>
        </w:rPr>
      </w:pPr>
      <w:r w:rsidRPr="00F51B3F">
        <w:rPr>
          <w:rFonts w:ascii="Cambria" w:eastAsia="SimSun" w:hAnsi="Cambria" w:cs="Arial"/>
          <w:bCs/>
          <w:lang w:eastAsia="zh-CN"/>
        </w:rPr>
        <w:t>wartość netto za jedną godzinę kursu/szkolenia</w:t>
      </w:r>
    </w:p>
    <w:p w14:paraId="17A3B497" w14:textId="77777777" w:rsidR="00F51B3F" w:rsidRPr="00F51B3F" w:rsidRDefault="00F51B3F" w:rsidP="008726B5">
      <w:pPr>
        <w:widowControl w:val="0"/>
        <w:numPr>
          <w:ilvl w:val="1"/>
          <w:numId w:val="46"/>
        </w:numPr>
        <w:suppressAutoHyphens w:val="0"/>
        <w:spacing w:line="276" w:lineRule="auto"/>
        <w:ind w:left="1134" w:hanging="425"/>
        <w:contextualSpacing/>
        <w:jc w:val="both"/>
        <w:outlineLvl w:val="3"/>
        <w:rPr>
          <w:rFonts w:ascii="Cambria" w:eastAsia="SimSun" w:hAnsi="Cambria" w:cs="Arial"/>
          <w:bCs/>
          <w:lang w:eastAsia="zh-CN"/>
        </w:rPr>
      </w:pPr>
      <w:r w:rsidRPr="00F51B3F">
        <w:rPr>
          <w:rFonts w:ascii="Cambria" w:eastAsia="SimSun" w:hAnsi="Cambria" w:cs="Arial"/>
          <w:bCs/>
          <w:lang w:eastAsia="zh-CN"/>
        </w:rPr>
        <w:t>wartość netto przedmiotu zamówienia,</w:t>
      </w:r>
    </w:p>
    <w:p w14:paraId="7E53BD6C" w14:textId="77777777" w:rsidR="00F51B3F" w:rsidRPr="00F51B3F" w:rsidRDefault="00F51B3F" w:rsidP="008726B5">
      <w:pPr>
        <w:widowControl w:val="0"/>
        <w:numPr>
          <w:ilvl w:val="1"/>
          <w:numId w:val="46"/>
        </w:numPr>
        <w:suppressAutoHyphens w:val="0"/>
        <w:spacing w:line="276" w:lineRule="auto"/>
        <w:ind w:left="1134" w:hanging="425"/>
        <w:contextualSpacing/>
        <w:jc w:val="both"/>
        <w:outlineLvl w:val="3"/>
        <w:rPr>
          <w:rFonts w:ascii="Cambria" w:eastAsia="SimSun" w:hAnsi="Cambria" w:cs="Arial"/>
          <w:bCs/>
          <w:lang w:eastAsia="zh-CN"/>
        </w:rPr>
      </w:pPr>
      <w:r w:rsidRPr="00F51B3F">
        <w:rPr>
          <w:rFonts w:ascii="Cambria" w:eastAsia="SimSun" w:hAnsi="Cambria" w:cs="Arial"/>
          <w:bCs/>
          <w:lang w:eastAsia="zh-CN"/>
        </w:rPr>
        <w:t>wskazując zastosowaną stawkę podatku VAT /podstawa zwolnienia,</w:t>
      </w:r>
    </w:p>
    <w:p w14:paraId="6D96DDC1" w14:textId="77777777" w:rsidR="00F51B3F" w:rsidRPr="00F51B3F" w:rsidRDefault="00F51B3F" w:rsidP="008726B5">
      <w:pPr>
        <w:widowControl w:val="0"/>
        <w:numPr>
          <w:ilvl w:val="1"/>
          <w:numId w:val="46"/>
        </w:numPr>
        <w:suppressAutoHyphens w:val="0"/>
        <w:spacing w:line="276" w:lineRule="auto"/>
        <w:ind w:left="1134" w:hanging="425"/>
        <w:contextualSpacing/>
        <w:jc w:val="both"/>
        <w:outlineLvl w:val="3"/>
        <w:rPr>
          <w:rFonts w:ascii="Cambria" w:eastAsia="SimSun" w:hAnsi="Cambria" w:cs="Arial"/>
          <w:bCs/>
          <w:lang w:eastAsia="zh-CN"/>
        </w:rPr>
      </w:pPr>
      <w:r w:rsidRPr="00F51B3F">
        <w:rPr>
          <w:rFonts w:ascii="Cambria" w:eastAsia="SimSun" w:hAnsi="Cambria" w:cs="Arial"/>
          <w:bCs/>
          <w:lang w:eastAsia="zh-CN"/>
        </w:rPr>
        <w:t>wartość brutto przedmiotu zamówienia, która stanowi jednocześnie cenę oferty.</w:t>
      </w:r>
    </w:p>
    <w:p w14:paraId="4FC6292D" w14:textId="77777777" w:rsidR="00F51B3F" w:rsidRPr="00F51B3F" w:rsidRDefault="00F51B3F" w:rsidP="008726B5">
      <w:pPr>
        <w:pStyle w:val="Kolorowalistaakcent11"/>
        <w:numPr>
          <w:ilvl w:val="1"/>
          <w:numId w:val="44"/>
        </w:numPr>
        <w:suppressAutoHyphens w:val="0"/>
        <w:autoSpaceDE w:val="0"/>
        <w:autoSpaceDN w:val="0"/>
        <w:adjustRightInd w:val="0"/>
        <w:spacing w:before="0" w:after="0" w:line="276" w:lineRule="auto"/>
        <w:ind w:left="709"/>
        <w:rPr>
          <w:rFonts w:ascii="Cambria" w:hAnsi="Cambria" w:cs="Arial"/>
          <w:sz w:val="24"/>
          <w:szCs w:val="24"/>
        </w:rPr>
      </w:pPr>
      <w:r w:rsidRPr="00F51B3F">
        <w:rPr>
          <w:rFonts w:ascii="Cambria" w:hAnsi="Cambria" w:cs="Arial"/>
          <w:sz w:val="24"/>
          <w:szCs w:val="24"/>
        </w:rPr>
        <w:lastRenderedPageBreak/>
        <w:t>Wszelkie rozliczenia dotyczące realizacji przedmiotu zamówienia opisanego w niniejszej specyfikacji dokonywane będą w złotych polskich.</w:t>
      </w:r>
    </w:p>
    <w:p w14:paraId="00268B21" w14:textId="77777777" w:rsidR="00F51B3F" w:rsidRPr="00F51B3F" w:rsidRDefault="00F51B3F" w:rsidP="008726B5">
      <w:pPr>
        <w:pStyle w:val="Kolorowalistaakcent11"/>
        <w:numPr>
          <w:ilvl w:val="1"/>
          <w:numId w:val="44"/>
        </w:numPr>
        <w:suppressAutoHyphens w:val="0"/>
        <w:autoSpaceDE w:val="0"/>
        <w:autoSpaceDN w:val="0"/>
        <w:adjustRightInd w:val="0"/>
        <w:spacing w:before="0" w:after="0" w:line="276" w:lineRule="auto"/>
        <w:ind w:left="709"/>
        <w:rPr>
          <w:rFonts w:ascii="Cambria" w:hAnsi="Cambria" w:cs="Arial"/>
          <w:sz w:val="24"/>
          <w:szCs w:val="24"/>
        </w:rPr>
      </w:pPr>
      <w:r w:rsidRPr="00F51B3F">
        <w:rPr>
          <w:rFonts w:ascii="Cambria" w:hAnsi="Cambria" w:cs="Arial"/>
          <w:sz w:val="24"/>
          <w:szCs w:val="24"/>
        </w:rPr>
        <w:t xml:space="preserve">Jeżeli została złożona oferta, której wybór prowadziłby do powstania u zamawiającego obowiązku podatkowego zgodnie z ustawą z dnia 11 marca 2004 r. o podatku od towarów i usług (Dz.U. 2025 poz. 775, z </w:t>
      </w:r>
      <w:proofErr w:type="spellStart"/>
      <w:r w:rsidRPr="00F51B3F">
        <w:rPr>
          <w:rFonts w:ascii="Cambria" w:hAnsi="Cambria" w:cs="Arial"/>
          <w:sz w:val="24"/>
          <w:szCs w:val="24"/>
        </w:rPr>
        <w:t>późn</w:t>
      </w:r>
      <w:proofErr w:type="spellEnd"/>
      <w:r w:rsidRPr="00F51B3F">
        <w:rPr>
          <w:rFonts w:ascii="Cambria" w:hAnsi="Cambria" w:cs="Arial"/>
          <w:sz w:val="24"/>
          <w:szCs w:val="24"/>
        </w:rPr>
        <w:t>. zm.), dla celów zastosowania kryterium ceny lub kosztu zamawiający dolicza do przedstawionej w tej ofercie ceny kwotę podatku od towarów i usług, którą miałby obowiązek rozliczyć.</w:t>
      </w:r>
    </w:p>
    <w:p w14:paraId="61B4140E" w14:textId="77777777" w:rsidR="00F51B3F" w:rsidRPr="00F51B3F" w:rsidRDefault="00F51B3F" w:rsidP="008726B5">
      <w:pPr>
        <w:pStyle w:val="Kolorowalistaakcent11"/>
        <w:numPr>
          <w:ilvl w:val="1"/>
          <w:numId w:val="44"/>
        </w:numPr>
        <w:suppressAutoHyphens w:val="0"/>
        <w:autoSpaceDE w:val="0"/>
        <w:autoSpaceDN w:val="0"/>
        <w:adjustRightInd w:val="0"/>
        <w:spacing w:before="0" w:after="0" w:line="276" w:lineRule="auto"/>
        <w:ind w:left="709"/>
        <w:rPr>
          <w:rFonts w:ascii="Cambria" w:hAnsi="Cambria" w:cs="Arial"/>
          <w:sz w:val="24"/>
          <w:szCs w:val="24"/>
        </w:rPr>
      </w:pPr>
      <w:r w:rsidRPr="00F51B3F">
        <w:rPr>
          <w:rFonts w:ascii="Cambria" w:hAnsi="Cambria" w:cs="Arial"/>
          <w:sz w:val="24"/>
          <w:szCs w:val="24"/>
        </w:rPr>
        <w:t>W przypadku, o którym mowa w pkt 16.6 SWZ, Wykonawca ma obowiązek:</w:t>
      </w:r>
    </w:p>
    <w:p w14:paraId="5472373A" w14:textId="77777777" w:rsidR="00F51B3F" w:rsidRPr="00F51B3F" w:rsidRDefault="00F51B3F" w:rsidP="008726B5">
      <w:pPr>
        <w:pStyle w:val="Kolorowalistaakcent11"/>
        <w:widowControl w:val="0"/>
        <w:numPr>
          <w:ilvl w:val="1"/>
          <w:numId w:val="45"/>
        </w:numPr>
        <w:suppressAutoHyphens w:val="0"/>
        <w:autoSpaceDE w:val="0"/>
        <w:autoSpaceDN w:val="0"/>
        <w:adjustRightInd w:val="0"/>
        <w:spacing w:before="0" w:after="0" w:line="276" w:lineRule="auto"/>
        <w:ind w:left="1134" w:hanging="425"/>
        <w:rPr>
          <w:rFonts w:ascii="Cambria" w:hAnsi="Cambria" w:cs="Arial"/>
          <w:sz w:val="24"/>
          <w:szCs w:val="24"/>
        </w:rPr>
      </w:pPr>
      <w:r w:rsidRPr="00F51B3F">
        <w:rPr>
          <w:rFonts w:ascii="Cambria" w:hAnsi="Cambria" w:cs="Arial"/>
          <w:sz w:val="24"/>
          <w:szCs w:val="24"/>
        </w:rPr>
        <w:t>poinformowania w ofercie zamawiającego, że wybór jego oferty będzie prowadził do powstania u zamawiającego obowiązku podatkowego;</w:t>
      </w:r>
    </w:p>
    <w:p w14:paraId="3CBD81A4" w14:textId="77777777" w:rsidR="00F51B3F" w:rsidRPr="00F51B3F" w:rsidRDefault="00F51B3F" w:rsidP="008726B5">
      <w:pPr>
        <w:pStyle w:val="Kolorowalistaakcent11"/>
        <w:widowControl w:val="0"/>
        <w:numPr>
          <w:ilvl w:val="1"/>
          <w:numId w:val="45"/>
        </w:numPr>
        <w:suppressAutoHyphens w:val="0"/>
        <w:autoSpaceDE w:val="0"/>
        <w:autoSpaceDN w:val="0"/>
        <w:adjustRightInd w:val="0"/>
        <w:spacing w:before="0" w:after="0" w:line="276" w:lineRule="auto"/>
        <w:ind w:left="1134" w:hanging="425"/>
        <w:rPr>
          <w:rFonts w:ascii="Cambria" w:hAnsi="Cambria" w:cs="Arial"/>
          <w:sz w:val="24"/>
          <w:szCs w:val="24"/>
        </w:rPr>
      </w:pPr>
      <w:r w:rsidRPr="00F51B3F">
        <w:rPr>
          <w:rFonts w:ascii="Cambria" w:hAnsi="Cambria" w:cs="Arial"/>
          <w:sz w:val="24"/>
          <w:szCs w:val="24"/>
        </w:rPr>
        <w:t>wskazania w ofercie nazwy (rodzaju) towaru lub usługi, których dostawa lub świadczenie będą prowadziły do powstania obowiązku podatkowego;</w:t>
      </w:r>
    </w:p>
    <w:p w14:paraId="4D2334B0" w14:textId="77777777" w:rsidR="00F51B3F" w:rsidRPr="00F51B3F" w:rsidRDefault="00F51B3F" w:rsidP="008726B5">
      <w:pPr>
        <w:pStyle w:val="Kolorowalistaakcent11"/>
        <w:widowControl w:val="0"/>
        <w:numPr>
          <w:ilvl w:val="1"/>
          <w:numId w:val="45"/>
        </w:numPr>
        <w:suppressAutoHyphens w:val="0"/>
        <w:autoSpaceDE w:val="0"/>
        <w:autoSpaceDN w:val="0"/>
        <w:adjustRightInd w:val="0"/>
        <w:spacing w:before="0" w:after="0" w:line="276" w:lineRule="auto"/>
        <w:ind w:left="1134" w:hanging="425"/>
        <w:rPr>
          <w:rFonts w:ascii="Cambria" w:hAnsi="Cambria" w:cs="Arial"/>
          <w:sz w:val="24"/>
          <w:szCs w:val="24"/>
        </w:rPr>
      </w:pPr>
      <w:r w:rsidRPr="00F51B3F">
        <w:rPr>
          <w:rFonts w:ascii="Cambria" w:hAnsi="Cambria" w:cs="Arial"/>
          <w:sz w:val="24"/>
          <w:szCs w:val="24"/>
        </w:rPr>
        <w:t>wskazania w ofercie wartości towaru lub usługi objętego obowiązkiem podatkowym zamawiającego, bez kwoty podatku;</w:t>
      </w:r>
    </w:p>
    <w:p w14:paraId="5AA9220C" w14:textId="77777777" w:rsidR="00F51B3F" w:rsidRPr="00F51B3F" w:rsidRDefault="00F51B3F" w:rsidP="008726B5">
      <w:pPr>
        <w:pStyle w:val="Kolorowalistaakcent11"/>
        <w:widowControl w:val="0"/>
        <w:numPr>
          <w:ilvl w:val="1"/>
          <w:numId w:val="45"/>
        </w:numPr>
        <w:suppressAutoHyphens w:val="0"/>
        <w:autoSpaceDE w:val="0"/>
        <w:autoSpaceDN w:val="0"/>
        <w:adjustRightInd w:val="0"/>
        <w:spacing w:before="0" w:after="0" w:line="276" w:lineRule="auto"/>
        <w:ind w:left="1134" w:hanging="425"/>
        <w:rPr>
          <w:rFonts w:ascii="Cambria" w:hAnsi="Cambria" w:cs="Arial"/>
          <w:sz w:val="24"/>
          <w:szCs w:val="24"/>
        </w:rPr>
      </w:pPr>
      <w:r w:rsidRPr="00F51B3F">
        <w:rPr>
          <w:rFonts w:ascii="Cambria" w:hAnsi="Cambria" w:cs="Arial"/>
          <w:sz w:val="24"/>
          <w:szCs w:val="24"/>
        </w:rPr>
        <w:t>wskazania w ofercie stawki podatku od towarów i usług, która zgodnie z wiedzą wykonawcy, będzie miała zastosowanie.</w:t>
      </w:r>
    </w:p>
    <w:p w14:paraId="258C0598" w14:textId="77777777" w:rsidR="00F51B3F" w:rsidRPr="00F51B3F" w:rsidRDefault="00F51B3F" w:rsidP="008726B5">
      <w:pPr>
        <w:pStyle w:val="Kolorowalistaakcent11"/>
        <w:numPr>
          <w:ilvl w:val="1"/>
          <w:numId w:val="44"/>
        </w:numPr>
        <w:suppressAutoHyphens w:val="0"/>
        <w:spacing w:before="0" w:after="0" w:line="276" w:lineRule="auto"/>
        <w:ind w:left="709" w:hanging="709"/>
        <w:rPr>
          <w:rFonts w:ascii="Cambria" w:hAnsi="Cambria" w:cs="Arial"/>
          <w:sz w:val="24"/>
          <w:szCs w:val="24"/>
        </w:rPr>
      </w:pPr>
      <w:r w:rsidRPr="00F51B3F">
        <w:rPr>
          <w:rFonts w:ascii="Cambria" w:hAnsi="Cambria" w:cs="Arial"/>
          <w:sz w:val="24"/>
          <w:szCs w:val="24"/>
        </w:rPr>
        <w:t xml:space="preserve">W Formularzu oferty Wykonawca podaje cenę, z dokładnością do dwóch miejsc po przecinku w rozumieniu art. 3 ust. 1 pkt 1 i ust. 2 ustawy z dnia 9 maja 2014 r. o informowaniu o cenach towarów i usług oraz ustawy z dnia 7 lipca 1994 r. o denominacji złotego, za którą podejmuje się zrealizować przedmiot zamówienia. </w:t>
      </w:r>
    </w:p>
    <w:p w14:paraId="07BF6CE4" w14:textId="77777777" w:rsidR="00F51B3F" w:rsidRPr="00F51B3F" w:rsidRDefault="00F51B3F" w:rsidP="008726B5">
      <w:pPr>
        <w:pStyle w:val="Kolorowalistaakcent11"/>
        <w:numPr>
          <w:ilvl w:val="1"/>
          <w:numId w:val="44"/>
        </w:numPr>
        <w:suppressAutoHyphens w:val="0"/>
        <w:spacing w:before="0" w:after="0" w:line="276" w:lineRule="auto"/>
        <w:ind w:left="709" w:hanging="709"/>
        <w:rPr>
          <w:rFonts w:ascii="Cambria" w:hAnsi="Cambria" w:cs="Arial"/>
          <w:sz w:val="24"/>
          <w:szCs w:val="24"/>
        </w:rPr>
      </w:pPr>
      <w:r w:rsidRPr="00F51B3F">
        <w:rPr>
          <w:rFonts w:ascii="Cambria" w:hAnsi="Cambria" w:cs="Arial"/>
          <w:sz w:val="24"/>
          <w:szCs w:val="24"/>
        </w:rPr>
        <w:t xml:space="preserve">Wynagrodzenie będzie płatne zgodnie z Projektem umowy Załącznik Nr 2 do SWZ. </w:t>
      </w:r>
    </w:p>
    <w:p w14:paraId="55C1240B" w14:textId="77777777" w:rsidR="00F51B3F" w:rsidRPr="00F51B3F" w:rsidRDefault="00F51B3F" w:rsidP="008726B5">
      <w:pPr>
        <w:pStyle w:val="Kolorowalistaakcent11"/>
        <w:widowControl w:val="0"/>
        <w:numPr>
          <w:ilvl w:val="1"/>
          <w:numId w:val="44"/>
        </w:numPr>
        <w:suppressAutoHyphens w:val="0"/>
        <w:autoSpaceDE w:val="0"/>
        <w:autoSpaceDN w:val="0"/>
        <w:adjustRightInd w:val="0"/>
        <w:spacing w:before="0" w:after="0" w:line="276" w:lineRule="auto"/>
        <w:ind w:left="709" w:hanging="709"/>
        <w:rPr>
          <w:rFonts w:ascii="Cambria" w:eastAsia="TimesNewRoman" w:hAnsi="Cambria" w:cs="Arial"/>
          <w:bCs/>
          <w:sz w:val="24"/>
          <w:szCs w:val="24"/>
        </w:rPr>
      </w:pPr>
      <w:r w:rsidRPr="00F51B3F">
        <w:rPr>
          <w:rFonts w:ascii="Cambria" w:eastAsia="TimesNewRoman" w:hAnsi="Cambria" w:cs="Arial"/>
          <w:bCs/>
          <w:sz w:val="24"/>
          <w:szCs w:val="24"/>
        </w:rPr>
        <w:t>Dla porównania i oceny ofert Zamawiający przyjmie całkowitą cenę brutto, jaką poniesie na realizację przedmiotu zamówienia.</w:t>
      </w:r>
    </w:p>
    <w:p w14:paraId="3ACCF9FC" w14:textId="77777777" w:rsidR="00F51B3F" w:rsidRDefault="00F51B3F" w:rsidP="00F51B3F">
      <w:pPr>
        <w:pStyle w:val="Kolorowalistaakcent11"/>
        <w:widowControl w:val="0"/>
        <w:spacing w:before="0" w:after="0" w:line="276" w:lineRule="auto"/>
        <w:rPr>
          <w:rFonts w:asciiTheme="majorHAnsi" w:hAnsiTheme="majorHAnsi" w:cs="Arial"/>
          <w:b/>
          <w:bCs/>
        </w:rPr>
      </w:pPr>
    </w:p>
    <w:tbl>
      <w:tblPr>
        <w:tblW w:w="9072" w:type="dxa"/>
        <w:jc w:val="center"/>
        <w:tblLayout w:type="fixed"/>
        <w:tblLook w:val="00A0" w:firstRow="1" w:lastRow="0" w:firstColumn="1" w:lastColumn="0" w:noHBand="0" w:noVBand="0"/>
      </w:tblPr>
      <w:tblGrid>
        <w:gridCol w:w="9072"/>
      </w:tblGrid>
      <w:tr w:rsidR="002D5F80" w14:paraId="593E95D2" w14:textId="77777777" w:rsidTr="003C0571">
        <w:trPr>
          <w:jc w:val="center"/>
        </w:trPr>
        <w:tc>
          <w:tcPr>
            <w:tcW w:w="9072" w:type="dxa"/>
            <w:tcBorders>
              <w:bottom w:val="single" w:sz="4" w:space="0" w:color="000000"/>
            </w:tcBorders>
            <w:shd w:val="clear" w:color="auto" w:fill="D9D9D9" w:themeFill="background1" w:themeFillShade="D9"/>
          </w:tcPr>
          <w:p w14:paraId="47542DEB" w14:textId="77777777" w:rsidR="002D5F80" w:rsidRDefault="00F23968">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17</w:t>
            </w:r>
          </w:p>
          <w:p w14:paraId="037276A7" w14:textId="77777777" w:rsidR="002D5F80" w:rsidRDefault="00F23968">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OPIS KRYTERIÓW OCENY OFERT, WRAZ Z PODANIEM WAG TYCH KRYTERIÓW I SPOSOBU OCENY OFERT</w:t>
            </w:r>
          </w:p>
        </w:tc>
      </w:tr>
    </w:tbl>
    <w:p w14:paraId="5106791F" w14:textId="77777777" w:rsidR="002D5F80" w:rsidRDefault="002D5F80">
      <w:pPr>
        <w:pStyle w:val="Listanumerowana2"/>
        <w:tabs>
          <w:tab w:val="clear" w:pos="0"/>
          <w:tab w:val="left" w:pos="709"/>
          <w:tab w:val="left" w:pos="1276"/>
          <w:tab w:val="left" w:pos="1418"/>
        </w:tabs>
        <w:spacing w:line="276" w:lineRule="auto"/>
        <w:ind w:left="709" w:firstLine="0"/>
        <w:rPr>
          <w:rFonts w:asciiTheme="majorHAnsi" w:hAnsiTheme="majorHAnsi"/>
          <w:sz w:val="24"/>
        </w:rPr>
      </w:pPr>
    </w:p>
    <w:p w14:paraId="6D4B5377" w14:textId="77777777" w:rsidR="003E6ECD" w:rsidRPr="003E6ECD" w:rsidRDefault="006F3F23" w:rsidP="008726B5">
      <w:pPr>
        <w:pStyle w:val="Listanumerowana22"/>
        <w:numPr>
          <w:ilvl w:val="1"/>
          <w:numId w:val="41"/>
        </w:numPr>
        <w:tabs>
          <w:tab w:val="clear" w:pos="0"/>
        </w:tabs>
        <w:spacing w:line="276" w:lineRule="auto"/>
        <w:ind w:left="709" w:hanging="709"/>
        <w:rPr>
          <w:rFonts w:ascii="Cambria" w:hAnsi="Cambria" w:cs="Cambria"/>
          <w:color w:val="000000"/>
          <w:sz w:val="24"/>
          <w:lang w:val="pl-PL"/>
        </w:rPr>
      </w:pPr>
      <w:r w:rsidRPr="006F3F23">
        <w:rPr>
          <w:rFonts w:ascii="Cambria" w:hAnsi="Cambria" w:cs="Cambria"/>
          <w:color w:val="000000"/>
          <w:sz w:val="24"/>
          <w:lang w:val="pl-PL"/>
        </w:rPr>
        <w:t>Zamawiający dokona oceny ofert, które nie zostały odrzucone, na podstawie następujących kryteriów oceny ofert:</w:t>
      </w:r>
    </w:p>
    <w:tbl>
      <w:tblPr>
        <w:tblW w:w="8363" w:type="dxa"/>
        <w:tblInd w:w="817" w:type="dxa"/>
        <w:tblLayout w:type="fixed"/>
        <w:tblLook w:val="0000" w:firstRow="0" w:lastRow="0" w:firstColumn="0" w:lastColumn="0" w:noHBand="0" w:noVBand="0"/>
      </w:tblPr>
      <w:tblGrid>
        <w:gridCol w:w="567"/>
        <w:gridCol w:w="4048"/>
        <w:gridCol w:w="3748"/>
      </w:tblGrid>
      <w:tr w:rsidR="003E6ECD" w:rsidRPr="003E6ECD" w14:paraId="32EA48A8" w14:textId="77777777" w:rsidTr="00F51B3F">
        <w:tc>
          <w:tcPr>
            <w:tcW w:w="567" w:type="dxa"/>
            <w:tcBorders>
              <w:top w:val="single" w:sz="4" w:space="0" w:color="000000"/>
              <w:left w:val="single" w:sz="4" w:space="0" w:color="000000"/>
              <w:bottom w:val="single" w:sz="4" w:space="0" w:color="000000"/>
            </w:tcBorders>
            <w:shd w:val="clear" w:color="auto" w:fill="E5E5E5"/>
          </w:tcPr>
          <w:p w14:paraId="7DCDEF8B" w14:textId="77777777" w:rsidR="003E6ECD" w:rsidRPr="003E6ECD" w:rsidRDefault="006F3F23" w:rsidP="002B4F31">
            <w:pPr>
              <w:pStyle w:val="Akapitzlist2"/>
              <w:tabs>
                <w:tab w:val="left" w:pos="709"/>
                <w:tab w:val="left" w:pos="1276"/>
                <w:tab w:val="left" w:pos="1418"/>
              </w:tabs>
              <w:spacing w:before="0" w:after="0" w:line="276" w:lineRule="auto"/>
              <w:ind w:left="0"/>
              <w:jc w:val="center"/>
              <w:rPr>
                <w:rFonts w:ascii="Cambria" w:hAnsi="Cambria" w:cs="Cambria"/>
                <w:b/>
                <w:color w:val="000000"/>
                <w:sz w:val="24"/>
                <w:szCs w:val="24"/>
                <w:lang w:val="pl-PL"/>
              </w:rPr>
            </w:pPr>
            <w:r w:rsidRPr="006F3F23">
              <w:rPr>
                <w:rFonts w:ascii="Cambria" w:hAnsi="Cambria" w:cs="Cambria"/>
                <w:b/>
                <w:color w:val="000000"/>
                <w:sz w:val="24"/>
                <w:szCs w:val="24"/>
                <w:lang w:val="pl-PL"/>
              </w:rPr>
              <w:t>Lp.</w:t>
            </w:r>
          </w:p>
        </w:tc>
        <w:tc>
          <w:tcPr>
            <w:tcW w:w="4048" w:type="dxa"/>
            <w:tcBorders>
              <w:top w:val="single" w:sz="4" w:space="0" w:color="000000"/>
              <w:left w:val="single" w:sz="4" w:space="0" w:color="000000"/>
              <w:bottom w:val="single" w:sz="4" w:space="0" w:color="000000"/>
            </w:tcBorders>
            <w:shd w:val="clear" w:color="auto" w:fill="E5E5E5"/>
          </w:tcPr>
          <w:p w14:paraId="606B9650" w14:textId="77777777" w:rsidR="003E6ECD" w:rsidRPr="003E6ECD" w:rsidRDefault="006F3F23" w:rsidP="002B4F31">
            <w:pPr>
              <w:pStyle w:val="Akapitzlist2"/>
              <w:tabs>
                <w:tab w:val="left" w:pos="709"/>
                <w:tab w:val="left" w:pos="1276"/>
                <w:tab w:val="left" w:pos="1418"/>
              </w:tabs>
              <w:spacing w:before="0" w:after="0" w:line="276" w:lineRule="auto"/>
              <w:ind w:left="0"/>
              <w:rPr>
                <w:rFonts w:ascii="Cambria" w:hAnsi="Cambria" w:cs="Cambria"/>
                <w:b/>
                <w:color w:val="000000"/>
                <w:sz w:val="24"/>
                <w:szCs w:val="24"/>
                <w:lang w:val="pl-PL"/>
              </w:rPr>
            </w:pPr>
            <w:r w:rsidRPr="006F3F23">
              <w:rPr>
                <w:rFonts w:ascii="Cambria" w:hAnsi="Cambria" w:cs="Cambria"/>
                <w:b/>
                <w:color w:val="000000"/>
                <w:sz w:val="24"/>
                <w:szCs w:val="24"/>
                <w:lang w:val="pl-PL"/>
              </w:rPr>
              <w:t>Nazwa kryterium</w:t>
            </w:r>
          </w:p>
        </w:tc>
        <w:tc>
          <w:tcPr>
            <w:tcW w:w="3748" w:type="dxa"/>
            <w:tcBorders>
              <w:top w:val="single" w:sz="4" w:space="0" w:color="000000"/>
              <w:left w:val="single" w:sz="4" w:space="0" w:color="000000"/>
              <w:bottom w:val="single" w:sz="4" w:space="0" w:color="000000"/>
              <w:right w:val="single" w:sz="4" w:space="0" w:color="000000"/>
            </w:tcBorders>
            <w:shd w:val="clear" w:color="auto" w:fill="E5E5E5"/>
          </w:tcPr>
          <w:p w14:paraId="1A726DC8" w14:textId="77777777" w:rsidR="003E6ECD" w:rsidRPr="003E6ECD" w:rsidRDefault="006F3F23" w:rsidP="002B4F31">
            <w:pPr>
              <w:pStyle w:val="Akapitzlist2"/>
              <w:tabs>
                <w:tab w:val="left" w:pos="709"/>
                <w:tab w:val="left" w:pos="1276"/>
                <w:tab w:val="left" w:pos="1418"/>
              </w:tabs>
              <w:spacing w:before="0" w:after="0" w:line="276" w:lineRule="auto"/>
              <w:ind w:left="0"/>
              <w:jc w:val="center"/>
              <w:rPr>
                <w:rFonts w:ascii="Cambria" w:hAnsi="Cambria"/>
                <w:sz w:val="24"/>
                <w:szCs w:val="24"/>
                <w:lang w:val="pl-PL"/>
              </w:rPr>
            </w:pPr>
            <w:r w:rsidRPr="006F3F23">
              <w:rPr>
                <w:rFonts w:ascii="Cambria" w:hAnsi="Cambria" w:cs="Cambria"/>
                <w:b/>
                <w:color w:val="000000"/>
                <w:sz w:val="24"/>
                <w:szCs w:val="24"/>
                <w:lang w:val="pl-PL"/>
              </w:rPr>
              <w:t>Znaczenie kryterium (w %)</w:t>
            </w:r>
          </w:p>
        </w:tc>
      </w:tr>
      <w:tr w:rsidR="003E6ECD" w:rsidRPr="003E6ECD" w14:paraId="102EF7CD" w14:textId="77777777" w:rsidTr="00F51B3F">
        <w:trPr>
          <w:trHeight w:val="406"/>
        </w:trPr>
        <w:tc>
          <w:tcPr>
            <w:tcW w:w="567" w:type="dxa"/>
            <w:tcBorders>
              <w:top w:val="single" w:sz="4" w:space="0" w:color="000000"/>
              <w:left w:val="single" w:sz="4" w:space="0" w:color="000000"/>
              <w:bottom w:val="single" w:sz="4" w:space="0" w:color="000000"/>
            </w:tcBorders>
            <w:shd w:val="clear" w:color="auto" w:fill="FFFFFF"/>
            <w:vAlign w:val="center"/>
          </w:tcPr>
          <w:p w14:paraId="60F214F2" w14:textId="77777777" w:rsidR="003E6ECD" w:rsidRPr="003E6ECD" w:rsidRDefault="006F3F23" w:rsidP="002B4F31">
            <w:pPr>
              <w:pStyle w:val="Akapitzlist2"/>
              <w:tabs>
                <w:tab w:val="left" w:pos="709"/>
                <w:tab w:val="left" w:pos="1276"/>
                <w:tab w:val="left" w:pos="1418"/>
              </w:tabs>
              <w:spacing w:before="0" w:after="0" w:line="276" w:lineRule="auto"/>
              <w:ind w:left="0"/>
              <w:jc w:val="center"/>
              <w:rPr>
                <w:rFonts w:ascii="Cambria" w:hAnsi="Cambria" w:cs="Cambria"/>
                <w:color w:val="000000"/>
                <w:sz w:val="24"/>
                <w:szCs w:val="24"/>
                <w:lang w:val="pl-PL"/>
              </w:rPr>
            </w:pPr>
            <w:r w:rsidRPr="006F3F23">
              <w:rPr>
                <w:rFonts w:ascii="Cambria" w:hAnsi="Cambria" w:cs="Cambria"/>
                <w:color w:val="000000"/>
                <w:sz w:val="24"/>
                <w:szCs w:val="24"/>
                <w:lang w:val="pl-PL"/>
              </w:rPr>
              <w:t>1</w:t>
            </w:r>
          </w:p>
        </w:tc>
        <w:tc>
          <w:tcPr>
            <w:tcW w:w="4048" w:type="dxa"/>
            <w:tcBorders>
              <w:top w:val="single" w:sz="4" w:space="0" w:color="000000"/>
              <w:left w:val="single" w:sz="4" w:space="0" w:color="000000"/>
              <w:bottom w:val="single" w:sz="4" w:space="0" w:color="000000"/>
            </w:tcBorders>
            <w:shd w:val="clear" w:color="auto" w:fill="FFFFFF"/>
            <w:vAlign w:val="center"/>
          </w:tcPr>
          <w:p w14:paraId="421A5F6E" w14:textId="77777777" w:rsidR="003E6ECD" w:rsidRPr="003E6ECD" w:rsidRDefault="006F3F23" w:rsidP="002B4F31">
            <w:pPr>
              <w:pStyle w:val="Akapitzlist2"/>
              <w:tabs>
                <w:tab w:val="left" w:pos="709"/>
                <w:tab w:val="left" w:pos="1276"/>
                <w:tab w:val="left" w:pos="1418"/>
              </w:tabs>
              <w:spacing w:before="0" w:after="0" w:line="276" w:lineRule="auto"/>
              <w:ind w:left="0"/>
              <w:rPr>
                <w:rFonts w:ascii="Cambria" w:hAnsi="Cambria" w:cs="Cambria"/>
                <w:color w:val="000000"/>
                <w:sz w:val="24"/>
                <w:szCs w:val="24"/>
                <w:lang w:val="pl-PL"/>
              </w:rPr>
            </w:pPr>
            <w:r w:rsidRPr="006F3F23">
              <w:rPr>
                <w:rFonts w:ascii="Cambria" w:hAnsi="Cambria" w:cs="Cambria"/>
                <w:color w:val="000000"/>
                <w:sz w:val="24"/>
                <w:szCs w:val="24"/>
                <w:lang w:val="pl-PL"/>
              </w:rPr>
              <w:t>Cena (C)</w:t>
            </w:r>
          </w:p>
        </w:tc>
        <w:tc>
          <w:tcPr>
            <w:tcW w:w="37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CBDECC" w14:textId="77777777" w:rsidR="003E6ECD" w:rsidRPr="003E6ECD" w:rsidRDefault="006F3F23" w:rsidP="002B4F31">
            <w:pPr>
              <w:pStyle w:val="Akapitzlist2"/>
              <w:tabs>
                <w:tab w:val="left" w:pos="709"/>
                <w:tab w:val="left" w:pos="1276"/>
                <w:tab w:val="left" w:pos="1418"/>
              </w:tabs>
              <w:spacing w:before="0" w:after="0" w:line="276" w:lineRule="auto"/>
              <w:ind w:left="0"/>
              <w:jc w:val="center"/>
              <w:rPr>
                <w:rFonts w:ascii="Cambria" w:hAnsi="Cambria"/>
                <w:sz w:val="24"/>
                <w:szCs w:val="24"/>
                <w:lang w:val="pl-PL"/>
              </w:rPr>
            </w:pPr>
            <w:r w:rsidRPr="006F3F23">
              <w:rPr>
                <w:rFonts w:ascii="Cambria" w:hAnsi="Cambria" w:cs="Cambria"/>
                <w:color w:val="000000"/>
                <w:sz w:val="24"/>
                <w:szCs w:val="24"/>
                <w:lang w:val="pl-PL"/>
              </w:rPr>
              <w:t>95</w:t>
            </w:r>
          </w:p>
        </w:tc>
      </w:tr>
      <w:tr w:rsidR="003E6ECD" w:rsidRPr="003E6ECD" w14:paraId="3D951F4E" w14:textId="77777777" w:rsidTr="00F51B3F">
        <w:trPr>
          <w:trHeight w:val="412"/>
        </w:trPr>
        <w:tc>
          <w:tcPr>
            <w:tcW w:w="567" w:type="dxa"/>
            <w:tcBorders>
              <w:top w:val="single" w:sz="4" w:space="0" w:color="000000"/>
              <w:left w:val="single" w:sz="4" w:space="0" w:color="000000"/>
              <w:bottom w:val="single" w:sz="4" w:space="0" w:color="000000"/>
            </w:tcBorders>
            <w:shd w:val="clear" w:color="auto" w:fill="FFFFFF"/>
            <w:vAlign w:val="center"/>
          </w:tcPr>
          <w:p w14:paraId="74E53615" w14:textId="77777777" w:rsidR="003E6ECD" w:rsidRPr="003E6ECD" w:rsidRDefault="006F3F23" w:rsidP="002B4F31">
            <w:pPr>
              <w:pStyle w:val="Akapitzlist2"/>
              <w:tabs>
                <w:tab w:val="left" w:pos="709"/>
                <w:tab w:val="left" w:pos="1276"/>
                <w:tab w:val="left" w:pos="1418"/>
              </w:tabs>
              <w:spacing w:before="0" w:after="0" w:line="276" w:lineRule="auto"/>
              <w:ind w:left="0"/>
              <w:jc w:val="center"/>
              <w:rPr>
                <w:rFonts w:ascii="Cambria" w:hAnsi="Cambria" w:cs="Cambria"/>
                <w:color w:val="000000"/>
                <w:sz w:val="24"/>
                <w:szCs w:val="24"/>
                <w:lang w:val="pl-PL"/>
              </w:rPr>
            </w:pPr>
            <w:r w:rsidRPr="006F3F23">
              <w:rPr>
                <w:rFonts w:ascii="Cambria" w:hAnsi="Cambria" w:cs="Cambria"/>
                <w:color w:val="000000"/>
                <w:sz w:val="24"/>
                <w:szCs w:val="24"/>
                <w:lang w:val="pl-PL"/>
              </w:rPr>
              <w:t>2</w:t>
            </w:r>
          </w:p>
        </w:tc>
        <w:tc>
          <w:tcPr>
            <w:tcW w:w="4048" w:type="dxa"/>
            <w:tcBorders>
              <w:top w:val="single" w:sz="4" w:space="0" w:color="000000"/>
              <w:left w:val="single" w:sz="4" w:space="0" w:color="000000"/>
              <w:bottom w:val="single" w:sz="4" w:space="0" w:color="000000"/>
            </w:tcBorders>
            <w:shd w:val="clear" w:color="auto" w:fill="FFFFFF"/>
            <w:vAlign w:val="center"/>
          </w:tcPr>
          <w:p w14:paraId="1858AFD4" w14:textId="77777777" w:rsidR="003E6ECD" w:rsidRPr="003E6ECD" w:rsidRDefault="006F3F23" w:rsidP="002B4F31">
            <w:pPr>
              <w:pStyle w:val="Akapitzlist2"/>
              <w:tabs>
                <w:tab w:val="left" w:pos="709"/>
                <w:tab w:val="left" w:pos="1276"/>
                <w:tab w:val="left" w:pos="1418"/>
              </w:tabs>
              <w:spacing w:before="0" w:after="0" w:line="276" w:lineRule="auto"/>
              <w:ind w:left="0"/>
              <w:rPr>
                <w:rFonts w:ascii="Cambria" w:hAnsi="Cambria" w:cs="Cambria"/>
                <w:color w:val="000000"/>
                <w:sz w:val="24"/>
                <w:szCs w:val="24"/>
                <w:lang w:val="pl-PL"/>
              </w:rPr>
            </w:pPr>
            <w:r w:rsidRPr="006F3F23">
              <w:rPr>
                <w:rFonts w:ascii="Cambria" w:hAnsi="Cambria" w:cs="Cambria"/>
                <w:color w:val="000000"/>
                <w:sz w:val="24"/>
                <w:szCs w:val="24"/>
                <w:lang w:val="pl-PL"/>
              </w:rPr>
              <w:t>Aspekt społeczny</w:t>
            </w:r>
          </w:p>
        </w:tc>
        <w:tc>
          <w:tcPr>
            <w:tcW w:w="37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5E1695" w14:textId="77777777" w:rsidR="003E6ECD" w:rsidRPr="003E6ECD" w:rsidRDefault="006F3F23" w:rsidP="002B4F31">
            <w:pPr>
              <w:pStyle w:val="Akapitzlist2"/>
              <w:tabs>
                <w:tab w:val="left" w:pos="709"/>
                <w:tab w:val="left" w:pos="1276"/>
                <w:tab w:val="left" w:pos="1418"/>
              </w:tabs>
              <w:spacing w:before="0" w:after="0" w:line="276" w:lineRule="auto"/>
              <w:ind w:left="0"/>
              <w:jc w:val="center"/>
              <w:rPr>
                <w:rFonts w:ascii="Cambria" w:hAnsi="Cambria" w:cs="Cambria"/>
                <w:color w:val="000000"/>
                <w:sz w:val="24"/>
                <w:szCs w:val="24"/>
                <w:lang w:val="pl-PL"/>
              </w:rPr>
            </w:pPr>
            <w:r w:rsidRPr="006F3F23">
              <w:rPr>
                <w:rFonts w:ascii="Cambria" w:hAnsi="Cambria" w:cs="Cambria"/>
                <w:color w:val="000000"/>
                <w:sz w:val="24"/>
                <w:szCs w:val="24"/>
                <w:lang w:val="pl-PL"/>
              </w:rPr>
              <w:t>5</w:t>
            </w:r>
          </w:p>
        </w:tc>
      </w:tr>
    </w:tbl>
    <w:p w14:paraId="2AF64312" w14:textId="45134518" w:rsidR="003E6ECD" w:rsidRPr="00F51B3F" w:rsidRDefault="006F3F23" w:rsidP="003E6ECD">
      <w:pPr>
        <w:pStyle w:val="Akapitzlist"/>
        <w:tabs>
          <w:tab w:val="left" w:pos="709"/>
          <w:tab w:val="left" w:pos="1276"/>
          <w:tab w:val="left" w:pos="1418"/>
        </w:tabs>
        <w:spacing w:before="0" w:after="0" w:line="276" w:lineRule="auto"/>
        <w:ind w:left="709"/>
        <w:rPr>
          <w:rFonts w:ascii="Cambria" w:hAnsi="Cambria"/>
          <w:i/>
          <w:iCs/>
          <w:color w:val="000000"/>
          <w:sz w:val="24"/>
          <w:szCs w:val="24"/>
        </w:rPr>
      </w:pPr>
      <w:r w:rsidRPr="00F51B3F">
        <w:rPr>
          <w:rFonts w:ascii="Cambria" w:hAnsi="Cambria"/>
          <w:i/>
          <w:iCs/>
          <w:color w:val="000000"/>
          <w:sz w:val="24"/>
          <w:szCs w:val="24"/>
        </w:rPr>
        <w:t>Zamawiający dokona oceny</w:t>
      </w:r>
      <w:r w:rsidRPr="00F51B3F">
        <w:rPr>
          <w:rFonts w:ascii="Cambria" w:hAnsi="Cambria" w:cs="Cambria"/>
          <w:i/>
          <w:iCs/>
          <w:color w:val="000000"/>
          <w:sz w:val="24"/>
          <w:szCs w:val="24"/>
        </w:rPr>
        <w:t xml:space="preserve"> </w:t>
      </w:r>
      <w:r w:rsidRPr="00F51B3F">
        <w:rPr>
          <w:rFonts w:ascii="Cambria" w:hAnsi="Cambria"/>
          <w:i/>
          <w:iCs/>
          <w:color w:val="000000"/>
          <w:sz w:val="24"/>
          <w:szCs w:val="24"/>
        </w:rPr>
        <w:t>ofert przyznając punkty w ramach poszczególnych kryteriów oceny ofert, przyjmując zasadę, że 1% = 1 punkt.</w:t>
      </w:r>
    </w:p>
    <w:p w14:paraId="4477E52D" w14:textId="77777777" w:rsidR="003E6ECD" w:rsidRPr="003E6ECD" w:rsidRDefault="003E6ECD" w:rsidP="003E6ECD">
      <w:pPr>
        <w:pStyle w:val="Akapitzlist2"/>
        <w:tabs>
          <w:tab w:val="left" w:pos="709"/>
          <w:tab w:val="left" w:pos="1276"/>
          <w:tab w:val="left" w:pos="1418"/>
        </w:tabs>
        <w:spacing w:before="0" w:after="0" w:line="276" w:lineRule="auto"/>
        <w:ind w:left="0"/>
        <w:rPr>
          <w:rFonts w:ascii="Cambria" w:hAnsi="Cambria" w:cs="Cambria"/>
          <w:color w:val="000000"/>
          <w:sz w:val="24"/>
          <w:szCs w:val="24"/>
          <w:lang w:val="pl-PL"/>
        </w:rPr>
      </w:pPr>
    </w:p>
    <w:p w14:paraId="469FCECE" w14:textId="77777777" w:rsidR="003E6ECD" w:rsidRPr="003E6ECD" w:rsidRDefault="006F3F23" w:rsidP="008726B5">
      <w:pPr>
        <w:pStyle w:val="Akapitzlist2"/>
        <w:numPr>
          <w:ilvl w:val="1"/>
          <w:numId w:val="42"/>
        </w:numPr>
        <w:tabs>
          <w:tab w:val="clear" w:pos="0"/>
        </w:tabs>
        <w:spacing w:before="0" w:after="0" w:line="276" w:lineRule="auto"/>
        <w:ind w:left="709"/>
        <w:rPr>
          <w:rFonts w:ascii="Cambria" w:hAnsi="Cambria" w:cs="Cambria"/>
          <w:i/>
          <w:color w:val="000000"/>
          <w:sz w:val="24"/>
          <w:szCs w:val="24"/>
          <w:lang w:val="pl-PL"/>
        </w:rPr>
      </w:pPr>
      <w:r w:rsidRPr="006F3F23">
        <w:rPr>
          <w:rFonts w:ascii="Cambria" w:hAnsi="Cambria" w:cs="Cambria"/>
          <w:color w:val="000000"/>
          <w:sz w:val="24"/>
          <w:szCs w:val="24"/>
          <w:lang w:val="pl-PL"/>
        </w:rPr>
        <w:t xml:space="preserve">Punkty za kryterium </w:t>
      </w:r>
      <w:r w:rsidRPr="006F3F23">
        <w:rPr>
          <w:rFonts w:ascii="Cambria" w:hAnsi="Cambria" w:cs="Cambria"/>
          <w:b/>
          <w:color w:val="000000"/>
          <w:sz w:val="24"/>
          <w:szCs w:val="24"/>
          <w:lang w:val="pl-PL"/>
        </w:rPr>
        <w:t>„Cena”</w:t>
      </w:r>
      <w:r w:rsidRPr="006F3F23">
        <w:rPr>
          <w:rFonts w:ascii="Cambria" w:hAnsi="Cambria" w:cs="Cambria"/>
          <w:color w:val="000000"/>
          <w:sz w:val="24"/>
          <w:szCs w:val="24"/>
          <w:lang w:val="pl-PL"/>
        </w:rPr>
        <w:t xml:space="preserve"> zostaną obliczone według wzoru:</w:t>
      </w:r>
    </w:p>
    <w:p w14:paraId="7BCD9E68" w14:textId="77777777" w:rsidR="003E6ECD" w:rsidRPr="003E6ECD" w:rsidRDefault="00000000" w:rsidP="003E6ECD">
      <w:pPr>
        <w:pStyle w:val="Akapitzlist2"/>
        <w:tabs>
          <w:tab w:val="left" w:pos="1418"/>
        </w:tabs>
        <w:spacing w:before="0" w:after="0" w:line="276" w:lineRule="auto"/>
        <w:ind w:left="709"/>
        <w:rPr>
          <w:rFonts w:ascii="Cambria" w:hAnsi="Cambria" w:cs="Cambria"/>
          <w:iCs/>
          <w:color w:val="000000"/>
          <w:sz w:val="24"/>
          <w:szCs w:val="24"/>
          <w:lang w:val="pl-PL"/>
        </w:rPr>
      </w:pPr>
      <m:oMathPara>
        <m:oMathParaPr>
          <m:jc m:val="center"/>
        </m:oMathParaPr>
        <m:oMath>
          <m:sSub>
            <m:sSubPr>
              <m:ctrlPr>
                <w:rPr>
                  <w:rFonts w:ascii="Cambria Math" w:hAnsi="Cambria Math" w:cs="Cambria"/>
                  <w:i/>
                  <w:iCs/>
                  <w:color w:val="000000"/>
                  <w:sz w:val="24"/>
                  <w:szCs w:val="24"/>
                  <w:lang w:val="pl-PL"/>
                </w:rPr>
              </m:ctrlPr>
            </m:sSubPr>
            <m:e>
              <m:r>
                <w:rPr>
                  <w:rFonts w:ascii="Cambria Math" w:hAnsi="Cambria Math" w:cs="Cambria"/>
                  <w:color w:val="000000"/>
                  <w:sz w:val="24"/>
                  <w:szCs w:val="24"/>
                  <w:lang w:val="pl-PL"/>
                </w:rPr>
                <m:t>P</m:t>
              </m:r>
            </m:e>
            <m:sub>
              <m:r>
                <w:rPr>
                  <w:rFonts w:ascii="Cambria Math" w:hAnsi="Cambria Math" w:cs="Cambria"/>
                  <w:color w:val="000000"/>
                  <w:sz w:val="24"/>
                  <w:szCs w:val="24"/>
                  <w:lang w:val="pl-PL"/>
                </w:rPr>
                <m:t>C</m:t>
              </m:r>
            </m:sub>
          </m:sSub>
          <m:r>
            <w:rPr>
              <w:rFonts w:ascii="Cambria Math" w:hAnsi="Cambria Math" w:cs="Cambria" w:hint="eastAsia"/>
              <w:color w:val="000000"/>
              <w:sz w:val="24"/>
              <w:szCs w:val="24"/>
              <w:lang w:val="pl-PL"/>
            </w:rPr>
            <m:t>=</m:t>
          </m:r>
          <m:f>
            <m:fPr>
              <m:ctrlPr>
                <w:rPr>
                  <w:rFonts w:ascii="Cambria Math" w:hAnsi="Cambria Math" w:cs="Cambria"/>
                  <w:i/>
                  <w:iCs/>
                  <w:color w:val="000000"/>
                  <w:sz w:val="24"/>
                  <w:szCs w:val="24"/>
                  <w:lang w:val="pl-PL"/>
                </w:rPr>
              </m:ctrlPr>
            </m:fPr>
            <m:num>
              <m:sSub>
                <m:sSubPr>
                  <m:ctrlPr>
                    <w:rPr>
                      <w:rFonts w:ascii="Cambria Math" w:hAnsi="Cambria Math" w:cs="Cambria"/>
                      <w:i/>
                      <w:iCs/>
                      <w:color w:val="000000"/>
                      <w:sz w:val="24"/>
                      <w:szCs w:val="24"/>
                      <w:lang w:val="pl-PL"/>
                    </w:rPr>
                  </m:ctrlPr>
                </m:sSubPr>
                <m:e>
                  <m:r>
                    <w:rPr>
                      <w:rFonts w:ascii="Cambria Math" w:hAnsi="Cambria Math" w:cs="Cambria"/>
                      <w:color w:val="000000"/>
                      <w:sz w:val="24"/>
                      <w:szCs w:val="24"/>
                      <w:lang w:val="pl-PL"/>
                    </w:rPr>
                    <m:t>C</m:t>
                  </m:r>
                </m:e>
                <m:sub>
                  <m:r>
                    <w:rPr>
                      <w:rFonts w:ascii="Cambria Math" w:hAnsi="Cambria Math" w:cs="Cambria"/>
                      <w:color w:val="000000"/>
                      <w:sz w:val="24"/>
                      <w:szCs w:val="24"/>
                      <w:lang w:val="pl-PL"/>
                    </w:rPr>
                    <m:t>n</m:t>
                  </m:r>
                </m:sub>
              </m:sSub>
            </m:num>
            <m:den>
              <m:sSub>
                <m:sSubPr>
                  <m:ctrlPr>
                    <w:rPr>
                      <w:rFonts w:ascii="Cambria Math" w:hAnsi="Cambria Math" w:cs="Cambria"/>
                      <w:i/>
                      <w:iCs/>
                      <w:color w:val="000000"/>
                      <w:sz w:val="24"/>
                      <w:szCs w:val="24"/>
                      <w:lang w:val="pl-PL"/>
                    </w:rPr>
                  </m:ctrlPr>
                </m:sSubPr>
                <m:e>
                  <m:r>
                    <w:rPr>
                      <w:rFonts w:ascii="Cambria Math" w:hAnsi="Cambria Math" w:cs="Cambria"/>
                      <w:color w:val="000000"/>
                      <w:sz w:val="24"/>
                      <w:szCs w:val="24"/>
                      <w:lang w:val="pl-PL"/>
                    </w:rPr>
                    <m:t>C</m:t>
                  </m:r>
                </m:e>
                <m:sub>
                  <m:r>
                    <w:rPr>
                      <w:rFonts w:ascii="Cambria Math" w:hAnsi="Cambria Math" w:cs="Cambria"/>
                      <w:color w:val="000000"/>
                      <w:sz w:val="24"/>
                      <w:szCs w:val="24"/>
                      <w:lang w:val="pl-PL"/>
                    </w:rPr>
                    <m:t>b</m:t>
                  </m:r>
                </m:sub>
              </m:sSub>
            </m:den>
          </m:f>
          <m:r>
            <w:rPr>
              <w:rFonts w:ascii="Cambria Math" w:hAnsi="Cambria Math" w:cs="Cambria"/>
              <w:color w:val="000000"/>
              <w:sz w:val="24"/>
              <w:szCs w:val="24"/>
              <w:lang w:val="pl-PL"/>
            </w:rPr>
            <m:t xml:space="preserve"> x 95 pkt</m:t>
          </m:r>
        </m:oMath>
      </m:oMathPara>
    </w:p>
    <w:p w14:paraId="1A42F95D" w14:textId="77777777" w:rsidR="003E6ECD" w:rsidRPr="003E6ECD" w:rsidRDefault="006F3F23" w:rsidP="003E6ECD">
      <w:pPr>
        <w:tabs>
          <w:tab w:val="left" w:pos="709"/>
          <w:tab w:val="left" w:pos="1276"/>
          <w:tab w:val="left" w:pos="1418"/>
        </w:tabs>
        <w:spacing w:line="276" w:lineRule="auto"/>
        <w:ind w:left="709"/>
        <w:rPr>
          <w:rFonts w:ascii="Cambria" w:hAnsi="Cambria" w:cs="Cambria"/>
          <w:b/>
          <w:color w:val="000000"/>
        </w:rPr>
      </w:pPr>
      <w:r w:rsidRPr="006F3F23">
        <w:rPr>
          <w:rFonts w:ascii="Cambria" w:hAnsi="Cambria" w:cs="Cambria"/>
          <w:color w:val="000000"/>
        </w:rPr>
        <w:t>gdzie,</w:t>
      </w:r>
    </w:p>
    <w:p w14:paraId="166528BF" w14:textId="77777777" w:rsidR="003E6ECD" w:rsidRPr="003E6ECD" w:rsidRDefault="006F3F23" w:rsidP="003E6ECD">
      <w:pPr>
        <w:pStyle w:val="Bezodstpw2"/>
        <w:spacing w:line="276" w:lineRule="auto"/>
        <w:ind w:left="708"/>
        <w:jc w:val="both"/>
        <w:rPr>
          <w:rFonts w:ascii="Cambria" w:hAnsi="Cambria" w:cs="Cambria"/>
          <w:b/>
          <w:color w:val="000000"/>
          <w:sz w:val="24"/>
          <w:szCs w:val="24"/>
        </w:rPr>
      </w:pPr>
      <w:r w:rsidRPr="006F3F23">
        <w:rPr>
          <w:rFonts w:ascii="Cambria" w:hAnsi="Cambria" w:cs="Cambria"/>
          <w:b/>
          <w:color w:val="000000"/>
          <w:sz w:val="24"/>
          <w:szCs w:val="24"/>
        </w:rPr>
        <w:lastRenderedPageBreak/>
        <w:t>P</w:t>
      </w:r>
      <w:r w:rsidRPr="006F3F23">
        <w:rPr>
          <w:rFonts w:ascii="Cambria" w:hAnsi="Cambria" w:cs="Cambria"/>
          <w:b/>
          <w:color w:val="000000"/>
          <w:sz w:val="24"/>
          <w:szCs w:val="24"/>
          <w:vertAlign w:val="subscript"/>
        </w:rPr>
        <w:t xml:space="preserve">C </w:t>
      </w:r>
      <w:r w:rsidRPr="006F3F23">
        <w:rPr>
          <w:rFonts w:ascii="Cambria" w:hAnsi="Cambria" w:cs="Cambria"/>
          <w:b/>
          <w:color w:val="000000"/>
          <w:sz w:val="24"/>
          <w:szCs w:val="24"/>
        </w:rPr>
        <w:t>-</w:t>
      </w:r>
      <w:r w:rsidRPr="006F3F23">
        <w:rPr>
          <w:rFonts w:ascii="Cambria" w:hAnsi="Cambria" w:cs="Cambria"/>
          <w:color w:val="000000"/>
          <w:sz w:val="24"/>
          <w:szCs w:val="24"/>
        </w:rPr>
        <w:t xml:space="preserve"> ilość punktów za kryterium cena,</w:t>
      </w:r>
    </w:p>
    <w:p w14:paraId="41D8F78F" w14:textId="77777777" w:rsidR="003E6ECD" w:rsidRPr="003E6ECD" w:rsidRDefault="006F3F23" w:rsidP="003E6ECD">
      <w:pPr>
        <w:pStyle w:val="Bezodstpw2"/>
        <w:spacing w:line="276" w:lineRule="auto"/>
        <w:ind w:left="708"/>
        <w:jc w:val="both"/>
        <w:rPr>
          <w:rFonts w:ascii="Cambria" w:hAnsi="Cambria" w:cs="Cambria"/>
          <w:b/>
          <w:color w:val="000000"/>
          <w:sz w:val="24"/>
          <w:szCs w:val="24"/>
        </w:rPr>
      </w:pPr>
      <w:proofErr w:type="spellStart"/>
      <w:r w:rsidRPr="006F3F23">
        <w:rPr>
          <w:rFonts w:ascii="Cambria" w:hAnsi="Cambria" w:cs="Cambria"/>
          <w:b/>
          <w:color w:val="000000"/>
          <w:sz w:val="24"/>
          <w:szCs w:val="24"/>
        </w:rPr>
        <w:t>C</w:t>
      </w:r>
      <w:r w:rsidRPr="006F3F23">
        <w:rPr>
          <w:rFonts w:ascii="Cambria" w:hAnsi="Cambria" w:cs="Cambria"/>
          <w:b/>
          <w:color w:val="000000"/>
          <w:sz w:val="24"/>
          <w:szCs w:val="24"/>
          <w:vertAlign w:val="subscript"/>
        </w:rPr>
        <w:t>n</w:t>
      </w:r>
      <w:proofErr w:type="spellEnd"/>
      <w:r w:rsidRPr="006F3F23">
        <w:rPr>
          <w:rFonts w:ascii="Cambria" w:hAnsi="Cambria" w:cs="Cambria"/>
          <w:b/>
          <w:color w:val="000000"/>
          <w:sz w:val="24"/>
          <w:szCs w:val="24"/>
        </w:rPr>
        <w:t xml:space="preserve"> -</w:t>
      </w:r>
      <w:r w:rsidRPr="006F3F23">
        <w:rPr>
          <w:rFonts w:ascii="Cambria" w:hAnsi="Cambria" w:cs="Cambria"/>
          <w:color w:val="000000"/>
          <w:sz w:val="24"/>
          <w:szCs w:val="24"/>
        </w:rPr>
        <w:t xml:space="preserve"> najniższa cena ofertowa spośród ofert nieodrzuconych,</w:t>
      </w:r>
    </w:p>
    <w:p w14:paraId="3B9E106D" w14:textId="77777777" w:rsidR="003E6ECD" w:rsidRPr="003E6ECD" w:rsidRDefault="006F3F23" w:rsidP="003E6ECD">
      <w:pPr>
        <w:pStyle w:val="Bezodstpw2"/>
        <w:spacing w:line="276" w:lineRule="auto"/>
        <w:ind w:left="708"/>
        <w:jc w:val="both"/>
        <w:rPr>
          <w:rFonts w:ascii="Cambria" w:hAnsi="Cambria" w:cs="Cambria"/>
          <w:color w:val="000000"/>
          <w:sz w:val="24"/>
          <w:szCs w:val="24"/>
        </w:rPr>
      </w:pPr>
      <w:proofErr w:type="spellStart"/>
      <w:r w:rsidRPr="006F3F23">
        <w:rPr>
          <w:rFonts w:ascii="Cambria" w:hAnsi="Cambria" w:cs="Cambria"/>
          <w:b/>
          <w:color w:val="000000"/>
          <w:sz w:val="24"/>
          <w:szCs w:val="24"/>
        </w:rPr>
        <w:t>C</w:t>
      </w:r>
      <w:r w:rsidRPr="006F3F23">
        <w:rPr>
          <w:rFonts w:ascii="Cambria" w:hAnsi="Cambria" w:cs="Cambria"/>
          <w:b/>
          <w:color w:val="000000"/>
          <w:sz w:val="24"/>
          <w:szCs w:val="24"/>
          <w:vertAlign w:val="subscript"/>
        </w:rPr>
        <w:t>b</w:t>
      </w:r>
      <w:proofErr w:type="spellEnd"/>
      <w:r w:rsidRPr="006F3F23">
        <w:rPr>
          <w:rFonts w:ascii="Cambria" w:hAnsi="Cambria" w:cs="Cambria"/>
          <w:b/>
          <w:color w:val="000000"/>
          <w:sz w:val="24"/>
          <w:szCs w:val="24"/>
        </w:rPr>
        <w:t xml:space="preserve"> –</w:t>
      </w:r>
      <w:r w:rsidRPr="006F3F23">
        <w:rPr>
          <w:rFonts w:ascii="Cambria" w:hAnsi="Cambria" w:cs="Cambria"/>
          <w:color w:val="000000"/>
          <w:sz w:val="24"/>
          <w:szCs w:val="24"/>
        </w:rPr>
        <w:t xml:space="preserve"> cena oferty badanej.</w:t>
      </w:r>
    </w:p>
    <w:p w14:paraId="39E8F985" w14:textId="77777777" w:rsidR="003E6ECD" w:rsidRDefault="006F3F23" w:rsidP="003E6ECD">
      <w:pPr>
        <w:pStyle w:val="Akapitzlist2"/>
        <w:spacing w:before="0" w:after="0" w:line="276" w:lineRule="auto"/>
        <w:ind w:left="708"/>
        <w:rPr>
          <w:rFonts w:ascii="Cambria" w:hAnsi="Cambria" w:cs="Cambria"/>
          <w:color w:val="000000"/>
          <w:sz w:val="24"/>
          <w:szCs w:val="24"/>
          <w:lang w:val="pl-PL"/>
        </w:rPr>
      </w:pPr>
      <w:r w:rsidRPr="006F3F23">
        <w:rPr>
          <w:rFonts w:ascii="Cambria" w:hAnsi="Cambria" w:cs="Cambria"/>
          <w:color w:val="000000"/>
          <w:sz w:val="24"/>
          <w:szCs w:val="24"/>
          <w:lang w:val="pl-PL"/>
        </w:rPr>
        <w:t>W kryterium „</w:t>
      </w:r>
      <w:r w:rsidRPr="006F3F23">
        <w:rPr>
          <w:rFonts w:ascii="Cambria" w:hAnsi="Cambria" w:cs="Cambria"/>
          <w:b/>
          <w:color w:val="000000"/>
          <w:sz w:val="24"/>
          <w:szCs w:val="24"/>
          <w:lang w:val="pl-PL"/>
        </w:rPr>
        <w:t>Cena”</w:t>
      </w:r>
      <w:r w:rsidRPr="006F3F23">
        <w:rPr>
          <w:rFonts w:ascii="Cambria" w:hAnsi="Cambria" w:cs="Cambria"/>
          <w:color w:val="000000"/>
          <w:sz w:val="24"/>
          <w:szCs w:val="24"/>
          <w:lang w:val="pl-PL"/>
        </w:rPr>
        <w:t>, oferta z najniższą ceną otrzyma 95 punktów a pozostałe oferty po matematycznym przeliczeniu w odniesieniu do najniższej ceny odpowiednio mniej. Końcowy wynik powyższego działania zostanie zaokrąglony do dwóch miejsc po przecinku.</w:t>
      </w:r>
    </w:p>
    <w:p w14:paraId="5BB9C397" w14:textId="77777777" w:rsidR="00561415" w:rsidRPr="003E6ECD" w:rsidRDefault="00561415" w:rsidP="003E6ECD">
      <w:pPr>
        <w:pStyle w:val="Akapitzlist2"/>
        <w:spacing w:before="0" w:after="0" w:line="276" w:lineRule="auto"/>
        <w:ind w:left="708"/>
        <w:rPr>
          <w:rFonts w:ascii="Cambria" w:hAnsi="Cambria" w:cs="Cambria"/>
          <w:color w:val="000000"/>
          <w:sz w:val="24"/>
          <w:szCs w:val="24"/>
          <w:lang w:val="pl-PL"/>
        </w:rPr>
      </w:pPr>
    </w:p>
    <w:p w14:paraId="39B92794" w14:textId="77777777" w:rsidR="003E6ECD" w:rsidRPr="003E6ECD" w:rsidRDefault="006F3F23" w:rsidP="008726B5">
      <w:pPr>
        <w:pStyle w:val="Kolorowalistaakcent11"/>
        <w:widowControl w:val="0"/>
        <w:numPr>
          <w:ilvl w:val="1"/>
          <w:numId w:val="42"/>
        </w:numPr>
        <w:tabs>
          <w:tab w:val="clear" w:pos="0"/>
        </w:tabs>
        <w:spacing w:before="0" w:after="0" w:line="276" w:lineRule="auto"/>
        <w:ind w:left="709"/>
        <w:contextualSpacing w:val="0"/>
        <w:rPr>
          <w:rFonts w:ascii="Cambria" w:eastAsia="Times New Roman" w:hAnsi="Cambria" w:cs="Cambria"/>
          <w:bCs/>
          <w:sz w:val="24"/>
          <w:szCs w:val="24"/>
        </w:rPr>
      </w:pPr>
      <w:r w:rsidRPr="006F3F23">
        <w:rPr>
          <w:rFonts w:ascii="Cambria" w:eastAsia="Times New Roman" w:hAnsi="Cambria" w:cs="Cambria"/>
          <w:bCs/>
          <w:sz w:val="24"/>
          <w:szCs w:val="24"/>
        </w:rPr>
        <w:t xml:space="preserve">Punkty za kryterium </w:t>
      </w:r>
      <w:r w:rsidRPr="006F3F23">
        <w:rPr>
          <w:rFonts w:ascii="Cambria" w:eastAsia="Times New Roman" w:hAnsi="Cambria" w:cs="Cambria"/>
          <w:b/>
          <w:bCs/>
          <w:sz w:val="24"/>
          <w:szCs w:val="24"/>
        </w:rPr>
        <w:t>„</w:t>
      </w:r>
      <w:r w:rsidRPr="006F3F23">
        <w:rPr>
          <w:rFonts w:ascii="Cambria" w:eastAsia="Times New Roman" w:hAnsi="Cambria" w:cs="Cambria"/>
          <w:b/>
          <w:sz w:val="24"/>
          <w:szCs w:val="24"/>
        </w:rPr>
        <w:t>Aspekt Społeczny</w:t>
      </w:r>
      <w:r w:rsidRPr="006F3F23">
        <w:rPr>
          <w:rFonts w:ascii="Cambria" w:eastAsia="Times New Roman" w:hAnsi="Cambria" w:cs="Cambria"/>
          <w:b/>
          <w:bCs/>
          <w:sz w:val="24"/>
          <w:szCs w:val="24"/>
        </w:rPr>
        <w:t xml:space="preserve">” </w:t>
      </w:r>
      <w:r w:rsidRPr="006F3F23">
        <w:rPr>
          <w:rFonts w:ascii="Cambria" w:eastAsia="Times New Roman" w:hAnsi="Cambria" w:cs="Cambria"/>
          <w:bCs/>
          <w:sz w:val="24"/>
          <w:szCs w:val="24"/>
        </w:rPr>
        <w:t>- zostaną przyznane w skali:</w:t>
      </w:r>
    </w:p>
    <w:tbl>
      <w:tblPr>
        <w:tblStyle w:val="Tabela-Siatka"/>
        <w:tblW w:w="882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6"/>
        <w:gridCol w:w="6927"/>
      </w:tblGrid>
      <w:tr w:rsidR="003E6ECD" w:rsidRPr="003E6ECD" w14:paraId="40B072FC" w14:textId="77777777" w:rsidTr="002B4F31">
        <w:tc>
          <w:tcPr>
            <w:tcW w:w="1736" w:type="dxa"/>
          </w:tcPr>
          <w:p w14:paraId="0F301E74" w14:textId="77777777" w:rsidR="003E6ECD" w:rsidRPr="003E6ECD" w:rsidRDefault="006F3F23" w:rsidP="002B4F31">
            <w:pPr>
              <w:pStyle w:val="Kolorowalistaakcent11"/>
              <w:spacing w:before="0" w:after="0" w:line="276" w:lineRule="auto"/>
              <w:ind w:left="0"/>
              <w:jc w:val="right"/>
              <w:rPr>
                <w:rFonts w:ascii="Cambria" w:hAnsi="Cambria" w:cs="Cambria"/>
                <w:b/>
                <w:bCs/>
                <w:sz w:val="24"/>
                <w:szCs w:val="24"/>
              </w:rPr>
            </w:pPr>
            <w:r w:rsidRPr="006F3F23">
              <w:rPr>
                <w:rFonts w:ascii="Cambria" w:hAnsi="Cambria" w:cs="Cambria"/>
                <w:b/>
                <w:bCs/>
                <w:sz w:val="24"/>
                <w:szCs w:val="24"/>
              </w:rPr>
              <w:t>Nazwa:</w:t>
            </w:r>
          </w:p>
        </w:tc>
        <w:tc>
          <w:tcPr>
            <w:tcW w:w="7087" w:type="dxa"/>
          </w:tcPr>
          <w:p w14:paraId="440CF8C5" w14:textId="4E58EA33" w:rsidR="003E6ECD" w:rsidRPr="003E6ECD" w:rsidRDefault="006F3F23" w:rsidP="002B4F31">
            <w:pPr>
              <w:pStyle w:val="Kolorowalistaakcent11"/>
              <w:spacing w:before="0" w:after="0" w:line="276" w:lineRule="auto"/>
              <w:ind w:left="0"/>
              <w:rPr>
                <w:rFonts w:ascii="Cambria" w:hAnsi="Cambria" w:cs="Cambria"/>
                <w:b/>
                <w:bCs/>
                <w:sz w:val="24"/>
                <w:szCs w:val="24"/>
              </w:rPr>
            </w:pPr>
            <w:r w:rsidRPr="006F3F23">
              <w:rPr>
                <w:rFonts w:ascii="Cambria" w:hAnsi="Cambria" w:cs="Cambria"/>
                <w:sz w:val="24"/>
                <w:szCs w:val="24"/>
              </w:rPr>
              <w:t xml:space="preserve">Oddelegowanie do realizacji zamówienia osoby </w:t>
            </w:r>
            <w:r w:rsidR="00C0037C" w:rsidRPr="00C0037C">
              <w:rPr>
                <w:rFonts w:ascii="Cambria" w:hAnsi="Cambria" w:cs="Cambria"/>
                <w:sz w:val="24"/>
                <w:szCs w:val="24"/>
              </w:rPr>
              <w:t>wymienion</w:t>
            </w:r>
            <w:r w:rsidR="00C0037C">
              <w:rPr>
                <w:rFonts w:ascii="Cambria" w:hAnsi="Cambria" w:cs="Cambria"/>
                <w:sz w:val="24"/>
                <w:szCs w:val="24"/>
              </w:rPr>
              <w:t>ej</w:t>
            </w:r>
            <w:r w:rsidR="00C0037C" w:rsidRPr="00C0037C">
              <w:rPr>
                <w:rFonts w:ascii="Cambria" w:hAnsi="Cambria" w:cs="Cambria"/>
                <w:sz w:val="24"/>
                <w:szCs w:val="24"/>
              </w:rPr>
              <w:t xml:space="preserve"> </w:t>
            </w:r>
            <w:r w:rsidR="00C0037C">
              <w:rPr>
                <w:rFonts w:ascii="Cambria" w:hAnsi="Cambria" w:cs="Cambria"/>
                <w:sz w:val="24"/>
                <w:szCs w:val="24"/>
              </w:rPr>
              <w:br/>
            </w:r>
            <w:r w:rsidR="00C0037C" w:rsidRPr="00C0037C">
              <w:rPr>
                <w:rFonts w:ascii="Cambria" w:hAnsi="Cambria" w:cs="Cambria"/>
                <w:sz w:val="24"/>
                <w:szCs w:val="24"/>
              </w:rPr>
              <w:t xml:space="preserve">w art. 96 ust. 2 pkt. 2) </w:t>
            </w:r>
            <w:r w:rsidR="00C0037C">
              <w:rPr>
                <w:rFonts w:ascii="Cambria" w:hAnsi="Cambria" w:cs="Cambria"/>
                <w:sz w:val="24"/>
                <w:szCs w:val="24"/>
              </w:rPr>
              <w:t xml:space="preserve">ustawy </w:t>
            </w:r>
            <w:r w:rsidR="00C0037C" w:rsidRPr="00C0037C">
              <w:rPr>
                <w:rFonts w:ascii="Cambria" w:hAnsi="Cambria" w:cs="Cambria"/>
                <w:sz w:val="24"/>
                <w:szCs w:val="24"/>
              </w:rPr>
              <w:t>Pzp</w:t>
            </w:r>
            <w:r w:rsidRPr="006F3F23">
              <w:rPr>
                <w:rFonts w:ascii="Cambria" w:hAnsi="Cambria" w:cs="Cambria"/>
                <w:sz w:val="24"/>
                <w:szCs w:val="24"/>
              </w:rPr>
              <w:t>.</w:t>
            </w:r>
          </w:p>
        </w:tc>
      </w:tr>
      <w:tr w:rsidR="003E6ECD" w:rsidRPr="003E6ECD" w14:paraId="7F0A54AA" w14:textId="77777777" w:rsidTr="002B4F31">
        <w:tc>
          <w:tcPr>
            <w:tcW w:w="1736" w:type="dxa"/>
          </w:tcPr>
          <w:p w14:paraId="4C380A15" w14:textId="77777777" w:rsidR="003E6ECD" w:rsidRPr="003E6ECD" w:rsidRDefault="006F3F23" w:rsidP="002B4F31">
            <w:pPr>
              <w:pStyle w:val="Kolorowalistaakcent11"/>
              <w:tabs>
                <w:tab w:val="left" w:pos="709"/>
              </w:tabs>
              <w:spacing w:before="0" w:after="0" w:line="276" w:lineRule="auto"/>
              <w:ind w:left="0"/>
              <w:jc w:val="right"/>
              <w:rPr>
                <w:rFonts w:ascii="Cambria" w:hAnsi="Cambria" w:cs="Cambria"/>
                <w:b/>
                <w:bCs/>
                <w:sz w:val="24"/>
                <w:szCs w:val="24"/>
              </w:rPr>
            </w:pPr>
            <w:r w:rsidRPr="006F3F23">
              <w:rPr>
                <w:rFonts w:ascii="Cambria" w:hAnsi="Cambria" w:cs="Cambria"/>
                <w:b/>
                <w:bCs/>
                <w:sz w:val="24"/>
                <w:szCs w:val="24"/>
              </w:rPr>
              <w:t>Cel środowiskowy:</w:t>
            </w:r>
          </w:p>
        </w:tc>
        <w:tc>
          <w:tcPr>
            <w:tcW w:w="7087" w:type="dxa"/>
            <w:vAlign w:val="center"/>
          </w:tcPr>
          <w:p w14:paraId="1CE7ADFC" w14:textId="77777777" w:rsidR="003E6ECD" w:rsidRPr="003E6ECD" w:rsidRDefault="006F3F23" w:rsidP="002B4F31">
            <w:pPr>
              <w:pStyle w:val="Kolorowalistaakcent11"/>
              <w:spacing w:before="0" w:after="0" w:line="276" w:lineRule="auto"/>
              <w:ind w:left="0"/>
              <w:rPr>
                <w:rFonts w:ascii="Cambria" w:hAnsi="Cambria" w:cs="Cambria"/>
                <w:b/>
                <w:bCs/>
                <w:sz w:val="24"/>
                <w:szCs w:val="24"/>
              </w:rPr>
            </w:pPr>
            <w:r w:rsidRPr="006F3F23">
              <w:rPr>
                <w:rFonts w:ascii="Cambria" w:hAnsi="Cambria" w:cs="Cambria"/>
                <w:sz w:val="24"/>
                <w:szCs w:val="24"/>
              </w:rPr>
              <w:t>Aktywizacja zawodowa osób z grup społecznie marginalizowanych.</w:t>
            </w:r>
          </w:p>
        </w:tc>
      </w:tr>
      <w:tr w:rsidR="003E6ECD" w:rsidRPr="003E6ECD" w14:paraId="111FADF6" w14:textId="77777777" w:rsidTr="002B4F31">
        <w:tc>
          <w:tcPr>
            <w:tcW w:w="1736" w:type="dxa"/>
          </w:tcPr>
          <w:p w14:paraId="4A5EFFD5" w14:textId="77777777" w:rsidR="003E6ECD" w:rsidRPr="003E6ECD" w:rsidRDefault="006F3F23" w:rsidP="002B4F31">
            <w:pPr>
              <w:pStyle w:val="Kolorowalistaakcent11"/>
              <w:tabs>
                <w:tab w:val="left" w:pos="709"/>
              </w:tabs>
              <w:spacing w:before="0" w:after="0" w:line="276" w:lineRule="auto"/>
              <w:ind w:left="0"/>
              <w:jc w:val="right"/>
              <w:rPr>
                <w:rFonts w:ascii="Cambria" w:hAnsi="Cambria" w:cs="Cambria"/>
                <w:b/>
                <w:bCs/>
                <w:sz w:val="24"/>
                <w:szCs w:val="24"/>
              </w:rPr>
            </w:pPr>
            <w:r w:rsidRPr="006F3F23">
              <w:rPr>
                <w:rFonts w:ascii="Cambria" w:hAnsi="Cambria" w:cs="Cambria"/>
                <w:b/>
                <w:bCs/>
                <w:sz w:val="24"/>
                <w:szCs w:val="24"/>
              </w:rPr>
              <w:t>Opis:</w:t>
            </w:r>
          </w:p>
        </w:tc>
        <w:tc>
          <w:tcPr>
            <w:tcW w:w="7087" w:type="dxa"/>
          </w:tcPr>
          <w:p w14:paraId="398974CE" w14:textId="36D2C441" w:rsidR="003E6ECD" w:rsidRPr="003E6ECD" w:rsidRDefault="006F3F23" w:rsidP="002B4F31">
            <w:pPr>
              <w:spacing w:line="276" w:lineRule="auto"/>
              <w:jc w:val="both"/>
              <w:rPr>
                <w:rFonts w:ascii="Cambria" w:eastAsia="Cambria" w:hAnsi="Cambria" w:cs="Cambria"/>
                <w:color w:val="000000"/>
              </w:rPr>
            </w:pPr>
            <w:r w:rsidRPr="006F3F23">
              <w:rPr>
                <w:rFonts w:ascii="Cambria" w:eastAsia="Cambria" w:hAnsi="Cambria" w:cs="Cambria"/>
                <w:color w:val="000000"/>
              </w:rPr>
              <w:t xml:space="preserve">Ocenie podlegać będzie informacja wskazana w Formularzu ofertowym o zatrudnieniu lub oddelegowaniu spośród katalogu osób wymienionych w art. 96 ust. 2 pkt. 2) </w:t>
            </w:r>
            <w:r w:rsidR="00C0037C">
              <w:rPr>
                <w:rFonts w:ascii="Cambria" w:eastAsia="Cambria" w:hAnsi="Cambria" w:cs="Cambria"/>
                <w:color w:val="000000"/>
              </w:rPr>
              <w:t xml:space="preserve">ustawy </w:t>
            </w:r>
            <w:r w:rsidRPr="006F3F23">
              <w:rPr>
                <w:rFonts w:ascii="Cambria" w:eastAsia="Cambria" w:hAnsi="Cambria" w:cs="Cambria"/>
                <w:color w:val="000000"/>
              </w:rPr>
              <w:t>Pzp, tj.:</w:t>
            </w:r>
          </w:p>
          <w:p w14:paraId="6952E849" w14:textId="77777777" w:rsidR="003E6ECD" w:rsidRPr="003E6ECD" w:rsidRDefault="006F3F23" w:rsidP="008726B5">
            <w:pPr>
              <w:pStyle w:val="Akapitzlist"/>
              <w:numPr>
                <w:ilvl w:val="1"/>
                <w:numId w:val="40"/>
              </w:numPr>
              <w:tabs>
                <w:tab w:val="clear" w:pos="1080"/>
              </w:tabs>
              <w:spacing w:before="0" w:after="0" w:line="276" w:lineRule="auto"/>
              <w:ind w:left="285" w:hanging="283"/>
              <w:rPr>
                <w:rFonts w:ascii="Cambria" w:eastAsia="Cambria" w:hAnsi="Cambria" w:cs="Cambria"/>
                <w:color w:val="000000"/>
                <w:sz w:val="24"/>
                <w:szCs w:val="24"/>
              </w:rPr>
            </w:pPr>
            <w:r w:rsidRPr="006F3F23">
              <w:rPr>
                <w:rFonts w:ascii="Cambria" w:eastAsia="Cambria" w:hAnsi="Cambria" w:cs="Cambria"/>
                <w:color w:val="000000"/>
                <w:sz w:val="24"/>
                <w:szCs w:val="24"/>
              </w:rPr>
              <w:t>bezrobotnych w rozumieniu ustawy z dnia 20 kwietnia 2004 r. o promocji zatrudnienia i instytucjach rynku pracy,</w:t>
            </w:r>
          </w:p>
          <w:p w14:paraId="2CA6367A" w14:textId="77777777" w:rsidR="003E6ECD" w:rsidRPr="003E6ECD" w:rsidRDefault="006F3F23" w:rsidP="008726B5">
            <w:pPr>
              <w:pStyle w:val="Akapitzlist"/>
              <w:numPr>
                <w:ilvl w:val="1"/>
                <w:numId w:val="40"/>
              </w:numPr>
              <w:tabs>
                <w:tab w:val="clear" w:pos="1080"/>
              </w:tabs>
              <w:spacing w:before="0" w:after="0" w:line="276" w:lineRule="auto"/>
              <w:ind w:left="285" w:hanging="283"/>
              <w:rPr>
                <w:rFonts w:ascii="Cambria" w:eastAsia="Cambria" w:hAnsi="Cambria" w:cs="Cambria"/>
                <w:color w:val="000000"/>
                <w:sz w:val="24"/>
                <w:szCs w:val="24"/>
              </w:rPr>
            </w:pPr>
            <w:r w:rsidRPr="006F3F23">
              <w:rPr>
                <w:rFonts w:ascii="Cambria" w:eastAsia="Cambria" w:hAnsi="Cambria" w:cs="Cambria"/>
                <w:color w:val="000000"/>
                <w:sz w:val="24"/>
                <w:szCs w:val="24"/>
              </w:rPr>
              <w:t>osób poszukujących pracy, niepozostających w zatrudnieniu lub niewykonujących innej pracy zarobkowej, w rozumieniu ustawy z dnia 20 kwietnia 2004 r. o promocji zatrudnienia i instytucjach rynku pracy,</w:t>
            </w:r>
          </w:p>
          <w:p w14:paraId="7DC18B40" w14:textId="77777777" w:rsidR="00943ECB" w:rsidRDefault="006F3F23" w:rsidP="00943ECB">
            <w:pPr>
              <w:pStyle w:val="Akapitzlist"/>
              <w:numPr>
                <w:ilvl w:val="1"/>
                <w:numId w:val="40"/>
              </w:numPr>
              <w:tabs>
                <w:tab w:val="clear" w:pos="1080"/>
              </w:tabs>
              <w:spacing w:before="0" w:after="0" w:line="276" w:lineRule="auto"/>
              <w:ind w:left="285" w:hanging="283"/>
              <w:rPr>
                <w:rFonts w:ascii="Cambria" w:eastAsia="Cambria" w:hAnsi="Cambria" w:cs="Cambria"/>
                <w:color w:val="000000"/>
                <w:sz w:val="24"/>
                <w:szCs w:val="24"/>
              </w:rPr>
            </w:pPr>
            <w:r w:rsidRPr="006F3F23">
              <w:rPr>
                <w:rFonts w:ascii="Cambria" w:eastAsia="Cambria" w:hAnsi="Cambria" w:cs="Cambria"/>
                <w:color w:val="000000"/>
                <w:sz w:val="24"/>
                <w:szCs w:val="24"/>
              </w:rPr>
              <w:t>osób usamodzielnianych, o których mowa w art. 140 </w:t>
            </w:r>
            <w:r w:rsidRPr="006F3F23">
              <w:rPr>
                <w:rFonts w:ascii="Cambria" w:eastAsia="Cambria" w:hAnsi="Cambria" w:cs="Cambria"/>
                <w:i/>
                <w:iCs/>
                <w:color w:val="000000"/>
                <w:sz w:val="24"/>
                <w:szCs w:val="24"/>
              </w:rPr>
              <w:t>formy pomocy osobie usamodzielnianej</w:t>
            </w:r>
            <w:r w:rsidRPr="006F3F23">
              <w:rPr>
                <w:rFonts w:ascii="Cambria" w:eastAsia="Cambria" w:hAnsi="Cambria" w:cs="Cambria"/>
                <w:color w:val="000000"/>
                <w:sz w:val="24"/>
                <w:szCs w:val="24"/>
              </w:rPr>
              <w:t> ust. 1 i 2 ustawy z dnia 9 czerwca 2011 r. o wspieraniu rodziny i systemie pieczy zastępczej,</w:t>
            </w:r>
          </w:p>
          <w:p w14:paraId="3428EE16" w14:textId="77777777" w:rsidR="00943ECB" w:rsidRPr="00943ECB" w:rsidRDefault="006F3F23" w:rsidP="00943ECB">
            <w:pPr>
              <w:pStyle w:val="Akapitzlist"/>
              <w:numPr>
                <w:ilvl w:val="1"/>
                <w:numId w:val="40"/>
              </w:numPr>
              <w:tabs>
                <w:tab w:val="clear" w:pos="1080"/>
              </w:tabs>
              <w:spacing w:before="0" w:after="0" w:line="276" w:lineRule="auto"/>
              <w:ind w:left="285" w:hanging="283"/>
              <w:rPr>
                <w:rFonts w:ascii="Cambria" w:eastAsia="Cambria" w:hAnsi="Cambria" w:cs="Cambria"/>
                <w:color w:val="000000"/>
                <w:sz w:val="24"/>
                <w:szCs w:val="24"/>
              </w:rPr>
            </w:pPr>
            <w:r w:rsidRPr="00943ECB">
              <w:rPr>
                <w:rFonts w:ascii="Cambria" w:eastAsia="Cambria" w:hAnsi="Cambria" w:cs="Cambria"/>
                <w:color w:val="000000"/>
                <w:sz w:val="24"/>
                <w:szCs w:val="24"/>
              </w:rPr>
              <w:t>młodocianych, o których mowa w przepisach prawa pracy, w celu przygotowania zawodowego,</w:t>
            </w:r>
          </w:p>
          <w:p w14:paraId="326B7B6E" w14:textId="77777777" w:rsidR="00943ECB" w:rsidRPr="00943ECB" w:rsidRDefault="006F3F23" w:rsidP="00943ECB">
            <w:pPr>
              <w:pStyle w:val="Akapitzlist"/>
              <w:numPr>
                <w:ilvl w:val="1"/>
                <w:numId w:val="40"/>
              </w:numPr>
              <w:tabs>
                <w:tab w:val="clear" w:pos="1080"/>
              </w:tabs>
              <w:spacing w:before="0" w:after="0" w:line="276" w:lineRule="auto"/>
              <w:ind w:left="285" w:hanging="283"/>
              <w:rPr>
                <w:rFonts w:ascii="Cambria" w:eastAsia="Cambria" w:hAnsi="Cambria" w:cs="Cambria"/>
                <w:color w:val="000000"/>
                <w:sz w:val="24"/>
                <w:szCs w:val="24"/>
              </w:rPr>
            </w:pPr>
            <w:r w:rsidRPr="00943ECB">
              <w:rPr>
                <w:rFonts w:ascii="Cambria" w:eastAsia="Cambria" w:hAnsi="Cambria" w:cs="Cambria"/>
                <w:color w:val="000000"/>
                <w:sz w:val="24"/>
                <w:szCs w:val="24"/>
              </w:rPr>
              <w:t>osób niepełnosprawnych w rozumieniu ustawy z dnia 27 sierpnia 1997 r. o rehabilitacji zawodowej i społecznej oraz zatrudnianiu osób niepełnosprawnych,</w:t>
            </w:r>
          </w:p>
          <w:p w14:paraId="75049761" w14:textId="77777777" w:rsidR="00943ECB" w:rsidRPr="00943ECB" w:rsidRDefault="006F3F23" w:rsidP="00943ECB">
            <w:pPr>
              <w:pStyle w:val="Akapitzlist"/>
              <w:numPr>
                <w:ilvl w:val="1"/>
                <w:numId w:val="40"/>
              </w:numPr>
              <w:tabs>
                <w:tab w:val="clear" w:pos="1080"/>
              </w:tabs>
              <w:spacing w:before="0" w:after="0" w:line="276" w:lineRule="auto"/>
              <w:ind w:left="285" w:hanging="283"/>
              <w:rPr>
                <w:rFonts w:ascii="Cambria" w:eastAsia="Cambria" w:hAnsi="Cambria" w:cs="Cambria"/>
                <w:color w:val="000000"/>
                <w:sz w:val="24"/>
                <w:szCs w:val="24"/>
              </w:rPr>
            </w:pPr>
            <w:r w:rsidRPr="00943ECB">
              <w:rPr>
                <w:rFonts w:ascii="Cambria" w:eastAsia="Cambria" w:hAnsi="Cambria" w:cs="Cambria"/>
                <w:color w:val="000000"/>
                <w:sz w:val="24"/>
                <w:szCs w:val="24"/>
              </w:rPr>
              <w:t>innych osób niż określone w lit. a–e, o których mowa w ustawie z dnia 13 czerwca 2003 r. o zatrudnieniu socjalnym (Dz.U. 2025 poz. 1718) lub we właściwych przepisach państw członkowskich Unii Europejskiej lub Europejskiego Obszaru Gospodarczego,</w:t>
            </w:r>
          </w:p>
          <w:p w14:paraId="3DEEE6F9" w14:textId="4F2C63FC" w:rsidR="003E6ECD" w:rsidRPr="00943ECB" w:rsidRDefault="006F3F23" w:rsidP="00943ECB">
            <w:pPr>
              <w:pStyle w:val="Akapitzlist"/>
              <w:numPr>
                <w:ilvl w:val="1"/>
                <w:numId w:val="40"/>
              </w:numPr>
              <w:tabs>
                <w:tab w:val="clear" w:pos="1080"/>
              </w:tabs>
              <w:spacing w:before="0" w:after="0" w:line="276" w:lineRule="auto"/>
              <w:ind w:left="285" w:hanging="283"/>
              <w:rPr>
                <w:rFonts w:ascii="Cambria" w:eastAsia="Cambria" w:hAnsi="Cambria" w:cs="Cambria"/>
                <w:color w:val="000000"/>
                <w:sz w:val="24"/>
                <w:szCs w:val="24"/>
              </w:rPr>
            </w:pPr>
            <w:r w:rsidRPr="00943ECB">
              <w:rPr>
                <w:rFonts w:ascii="Cambria" w:eastAsia="Cambria" w:hAnsi="Cambria" w:cs="Cambria"/>
                <w:color w:val="000000"/>
                <w:sz w:val="24"/>
                <w:szCs w:val="24"/>
              </w:rPr>
              <w:t xml:space="preserve">osób do 30. roku życia oraz po ukończeniu 50. roku życia, posiadających status osoby poszukującej pracy, bez zatrudnienia, </w:t>
            </w:r>
            <w:r w:rsidRPr="00943ECB">
              <w:rPr>
                <w:rFonts w:ascii="Cambria" w:eastAsia="Cambria" w:hAnsi="Cambria" w:cs="Cambria"/>
                <w:b/>
                <w:bCs/>
                <w:color w:val="000000"/>
                <w:sz w:val="24"/>
                <w:szCs w:val="24"/>
              </w:rPr>
              <w:t>do realizacji przedmiotowego zamówienia w wymiarze co najmniej 0,25 pełnego wymiaru czasu pracy,</w:t>
            </w:r>
          </w:p>
        </w:tc>
      </w:tr>
      <w:tr w:rsidR="003E6ECD" w:rsidRPr="003E6ECD" w14:paraId="13F6325B" w14:textId="77777777" w:rsidTr="002B4F31">
        <w:tc>
          <w:tcPr>
            <w:tcW w:w="1736" w:type="dxa"/>
          </w:tcPr>
          <w:p w14:paraId="07615F22" w14:textId="77777777" w:rsidR="003E6ECD" w:rsidRPr="003E6ECD" w:rsidRDefault="006F3F23" w:rsidP="002B4F31">
            <w:pPr>
              <w:pStyle w:val="Kolorowalistaakcent11"/>
              <w:spacing w:before="0" w:after="0" w:line="276" w:lineRule="auto"/>
              <w:ind w:left="0"/>
              <w:jc w:val="right"/>
              <w:rPr>
                <w:rFonts w:ascii="Cambria" w:hAnsi="Cambria" w:cs="Cambria"/>
                <w:sz w:val="24"/>
                <w:szCs w:val="24"/>
              </w:rPr>
            </w:pPr>
            <w:r w:rsidRPr="006F3F23">
              <w:rPr>
                <w:rFonts w:ascii="Cambria" w:hAnsi="Cambria" w:cs="Cambria"/>
                <w:b/>
                <w:bCs/>
                <w:sz w:val="24"/>
                <w:szCs w:val="24"/>
              </w:rPr>
              <w:lastRenderedPageBreak/>
              <w:t>Zasady przyznawania punktów:</w:t>
            </w:r>
          </w:p>
        </w:tc>
        <w:tc>
          <w:tcPr>
            <w:tcW w:w="7087" w:type="dxa"/>
          </w:tcPr>
          <w:p w14:paraId="3D8B47A2" w14:textId="77777777" w:rsidR="003E6ECD" w:rsidRPr="003E6ECD" w:rsidRDefault="006F3F23" w:rsidP="008726B5">
            <w:pPr>
              <w:pStyle w:val="Kolorowalistaakcent11"/>
              <w:widowControl w:val="0"/>
              <w:numPr>
                <w:ilvl w:val="1"/>
                <w:numId w:val="40"/>
              </w:numPr>
              <w:tabs>
                <w:tab w:val="clear" w:pos="1080"/>
              </w:tabs>
              <w:spacing w:before="0" w:after="0" w:line="276" w:lineRule="auto"/>
              <w:ind w:left="325" w:hanging="283"/>
              <w:contextualSpacing w:val="0"/>
              <w:rPr>
                <w:rFonts w:ascii="Cambria" w:hAnsi="Cambria" w:cs="Cambria"/>
                <w:sz w:val="24"/>
                <w:szCs w:val="24"/>
              </w:rPr>
            </w:pPr>
            <w:r w:rsidRPr="006F3F23">
              <w:rPr>
                <w:rFonts w:ascii="Cambria" w:hAnsi="Cambria" w:cs="Cambria"/>
                <w:sz w:val="24"/>
                <w:szCs w:val="24"/>
              </w:rPr>
              <w:t xml:space="preserve">jeżeli Wykonawca zobowiąże się, że zatrudni lub oddeleguje do wykonywania zamówienia minimum jedną osoby wymienioną w pkt. 17.3. opis na czas realizacji zamówienia otrzyma </w:t>
            </w:r>
            <w:r w:rsidRPr="006F3F23">
              <w:rPr>
                <w:rFonts w:ascii="Cambria" w:hAnsi="Cambria" w:cs="Cambria"/>
                <w:b/>
                <w:bCs/>
                <w:sz w:val="24"/>
                <w:szCs w:val="24"/>
              </w:rPr>
              <w:t>5 pkt</w:t>
            </w:r>
          </w:p>
          <w:p w14:paraId="2347F91B" w14:textId="77777777" w:rsidR="003E6ECD" w:rsidRPr="003E6ECD" w:rsidRDefault="006F3F23" w:rsidP="008726B5">
            <w:pPr>
              <w:pStyle w:val="Kolorowalistaakcent11"/>
              <w:widowControl w:val="0"/>
              <w:numPr>
                <w:ilvl w:val="1"/>
                <w:numId w:val="40"/>
              </w:numPr>
              <w:tabs>
                <w:tab w:val="clear" w:pos="1080"/>
              </w:tabs>
              <w:spacing w:before="0" w:after="0" w:line="276" w:lineRule="auto"/>
              <w:ind w:left="325" w:hanging="283"/>
              <w:contextualSpacing w:val="0"/>
              <w:rPr>
                <w:rFonts w:ascii="Cambria" w:hAnsi="Cambria" w:cs="Cambria"/>
                <w:b/>
                <w:bCs/>
                <w:sz w:val="24"/>
                <w:szCs w:val="24"/>
              </w:rPr>
            </w:pPr>
            <w:r w:rsidRPr="006F3F23">
              <w:rPr>
                <w:rFonts w:ascii="Cambria" w:hAnsi="Cambria" w:cs="Cambria"/>
                <w:sz w:val="24"/>
                <w:szCs w:val="24"/>
              </w:rPr>
              <w:t xml:space="preserve">jeżeli Wykonawca nie zobowiąże się, że zatrudni lub oddeleguje do wykonywania zamówienia minimum jednej osoby wymienionej w pkt. 17.3. opis na czas realizacji zamówienia otrzyma </w:t>
            </w:r>
            <w:r w:rsidRPr="006F3F23">
              <w:rPr>
                <w:rFonts w:ascii="Cambria" w:hAnsi="Cambria" w:cs="Cambria"/>
                <w:b/>
                <w:bCs/>
                <w:sz w:val="24"/>
                <w:szCs w:val="24"/>
              </w:rPr>
              <w:t>0 pkt.</w:t>
            </w:r>
          </w:p>
          <w:p w14:paraId="1B2C3FD3" w14:textId="77777777" w:rsidR="003E6ECD" w:rsidRPr="003E6ECD" w:rsidRDefault="003E6ECD" w:rsidP="002B4F31">
            <w:pPr>
              <w:pStyle w:val="Kolorowalistaakcent11"/>
              <w:spacing w:before="0" w:after="0" w:line="276" w:lineRule="auto"/>
              <w:ind w:left="0"/>
              <w:rPr>
                <w:rFonts w:ascii="Cambria" w:hAnsi="Cambria" w:cs="Cambria"/>
                <w:color w:val="000000"/>
                <w:sz w:val="24"/>
                <w:szCs w:val="24"/>
              </w:rPr>
            </w:pPr>
          </w:p>
          <w:p w14:paraId="0B995247" w14:textId="77777777" w:rsidR="003E6ECD" w:rsidRPr="003E6ECD" w:rsidRDefault="006F3F23" w:rsidP="002B4F31">
            <w:pPr>
              <w:pStyle w:val="Kolorowalistaakcent11"/>
              <w:spacing w:before="0" w:after="0" w:line="276" w:lineRule="auto"/>
              <w:ind w:left="2"/>
              <w:rPr>
                <w:rFonts w:ascii="Cambria" w:hAnsi="Cambria" w:cs="Cambria"/>
                <w:b/>
                <w:bCs/>
                <w:sz w:val="24"/>
                <w:szCs w:val="24"/>
              </w:rPr>
            </w:pPr>
            <w:r w:rsidRPr="006F3F23">
              <w:rPr>
                <w:rFonts w:ascii="Cambria" w:eastAsia="Cambria" w:hAnsi="Cambria" w:cs="Cambria"/>
                <w:i/>
                <w:iCs/>
                <w:color w:val="000000"/>
                <w:sz w:val="24"/>
                <w:szCs w:val="24"/>
                <w:u w:val="single"/>
              </w:rPr>
              <w:t>Wykonawca składając ofertę na więcej niż jedną część zamówienia może wykazać w niniejszym kryterium te same osoby dla różnych części zamówienia</w:t>
            </w:r>
            <w:r w:rsidRPr="006F3F23">
              <w:rPr>
                <w:rFonts w:ascii="Cambria" w:eastAsia="Cambria" w:hAnsi="Cambria" w:cs="Cambria"/>
                <w:i/>
                <w:iCs/>
                <w:color w:val="000000"/>
                <w:sz w:val="24"/>
                <w:szCs w:val="24"/>
              </w:rPr>
              <w:t>.</w:t>
            </w:r>
          </w:p>
        </w:tc>
      </w:tr>
    </w:tbl>
    <w:p w14:paraId="66F68840" w14:textId="77777777" w:rsidR="003E6ECD" w:rsidRPr="003E6ECD" w:rsidRDefault="003E6ECD" w:rsidP="003E6ECD">
      <w:pPr>
        <w:pStyle w:val="Kolorowalistaakcent11"/>
        <w:spacing w:before="0" w:after="0" w:line="276" w:lineRule="auto"/>
        <w:ind w:left="0"/>
        <w:rPr>
          <w:rFonts w:ascii="Cambria" w:eastAsia="Times New Roman" w:hAnsi="Cambria" w:cs="Cambria"/>
          <w:sz w:val="24"/>
          <w:szCs w:val="24"/>
        </w:rPr>
      </w:pPr>
    </w:p>
    <w:p w14:paraId="1AD5EC20" w14:textId="4F429757" w:rsidR="003E6ECD" w:rsidRPr="003E6ECD" w:rsidRDefault="006F3F23" w:rsidP="008726B5">
      <w:pPr>
        <w:pStyle w:val="Kolorowalistaakcent11"/>
        <w:widowControl w:val="0"/>
        <w:numPr>
          <w:ilvl w:val="1"/>
          <w:numId w:val="42"/>
        </w:numPr>
        <w:tabs>
          <w:tab w:val="clear" w:pos="0"/>
        </w:tabs>
        <w:spacing w:before="0" w:after="0" w:line="276" w:lineRule="auto"/>
        <w:ind w:left="709"/>
        <w:contextualSpacing w:val="0"/>
        <w:rPr>
          <w:rFonts w:ascii="Cambria" w:eastAsia="Times New Roman" w:hAnsi="Cambria" w:cs="Cambria"/>
          <w:sz w:val="24"/>
          <w:szCs w:val="24"/>
        </w:rPr>
      </w:pPr>
      <w:r w:rsidRPr="006F3F23">
        <w:rPr>
          <w:rFonts w:ascii="Cambria" w:eastAsia="Times New Roman" w:hAnsi="Cambria" w:cs="Cambria"/>
          <w:bCs/>
          <w:sz w:val="24"/>
          <w:szCs w:val="24"/>
        </w:rPr>
        <w:t>Za najkorzystniejszą ofertę zostanie uznana oferta, która otrzyma największą ilość punktów obliczoną na podstawie wzoru:</w:t>
      </w:r>
    </w:p>
    <w:p w14:paraId="1BD0382E" w14:textId="77777777" w:rsidR="003E6ECD" w:rsidRPr="003E6ECD" w:rsidRDefault="006F3F23" w:rsidP="003E6ECD">
      <w:pPr>
        <w:pStyle w:val="Kolorowalistaakcent11"/>
        <w:tabs>
          <w:tab w:val="left" w:pos="709"/>
          <w:tab w:val="left" w:pos="1276"/>
          <w:tab w:val="left" w:pos="1418"/>
        </w:tabs>
        <w:spacing w:before="0" w:after="0" w:line="276" w:lineRule="auto"/>
        <w:ind w:left="709" w:hanging="709"/>
        <w:jc w:val="center"/>
        <w:rPr>
          <w:rFonts w:ascii="Cambria" w:eastAsia="Times New Roman" w:hAnsi="Cambria" w:cs="Cambria"/>
          <w:sz w:val="24"/>
          <w:szCs w:val="24"/>
        </w:rPr>
      </w:pPr>
      <w:r w:rsidRPr="006F3F23">
        <w:rPr>
          <w:rFonts w:ascii="Cambria" w:eastAsia="Times New Roman" w:hAnsi="Cambria" w:cs="Cambria"/>
          <w:b/>
          <w:bCs/>
          <w:sz w:val="24"/>
          <w:szCs w:val="24"/>
        </w:rPr>
        <w:t>Przyznana ilość punktów = P</w:t>
      </w:r>
      <w:r w:rsidRPr="006F3F23">
        <w:rPr>
          <w:rFonts w:ascii="Cambria" w:eastAsia="Times New Roman" w:hAnsi="Cambria" w:cs="Cambria"/>
          <w:b/>
          <w:bCs/>
          <w:sz w:val="24"/>
          <w:szCs w:val="24"/>
          <w:vertAlign w:val="subscript"/>
        </w:rPr>
        <w:t xml:space="preserve">C </w:t>
      </w:r>
      <w:r w:rsidRPr="006F3F23">
        <w:rPr>
          <w:rFonts w:ascii="Cambria" w:eastAsia="Times New Roman" w:hAnsi="Cambria" w:cs="Cambria"/>
          <w:b/>
          <w:bCs/>
          <w:sz w:val="24"/>
          <w:szCs w:val="24"/>
        </w:rPr>
        <w:t>+ P</w:t>
      </w:r>
      <w:r w:rsidRPr="006F3F23">
        <w:rPr>
          <w:rFonts w:ascii="Cambria" w:eastAsia="Times New Roman" w:hAnsi="Cambria" w:cs="Cambria"/>
          <w:b/>
          <w:bCs/>
          <w:sz w:val="24"/>
          <w:szCs w:val="24"/>
          <w:vertAlign w:val="subscript"/>
        </w:rPr>
        <w:t>R</w:t>
      </w:r>
    </w:p>
    <w:p w14:paraId="1E080B2A" w14:textId="77777777" w:rsidR="003E6ECD" w:rsidRPr="003E6ECD" w:rsidRDefault="006F3F23" w:rsidP="003E6ECD">
      <w:pPr>
        <w:pStyle w:val="Kolorowalistaakcent11"/>
        <w:spacing w:before="0" w:after="0" w:line="276" w:lineRule="auto"/>
        <w:ind w:left="709"/>
        <w:rPr>
          <w:rFonts w:ascii="Cambria" w:eastAsia="Times New Roman" w:hAnsi="Cambria" w:cs="Cambria"/>
          <w:bCs/>
          <w:sz w:val="24"/>
          <w:szCs w:val="24"/>
        </w:rPr>
      </w:pPr>
      <w:r w:rsidRPr="006F3F23">
        <w:rPr>
          <w:rFonts w:ascii="Cambria" w:eastAsia="Times New Roman" w:hAnsi="Cambria" w:cs="Cambria"/>
          <w:bCs/>
          <w:sz w:val="24"/>
          <w:szCs w:val="24"/>
        </w:rPr>
        <w:t>gdzie:</w:t>
      </w:r>
    </w:p>
    <w:p w14:paraId="35A1048E" w14:textId="77777777" w:rsidR="003E6ECD" w:rsidRPr="003E6ECD" w:rsidRDefault="006F3F23" w:rsidP="003E6ECD">
      <w:pPr>
        <w:pStyle w:val="Kolorowalistaakcent11"/>
        <w:spacing w:before="0" w:after="0" w:line="276" w:lineRule="auto"/>
        <w:ind w:left="709"/>
        <w:rPr>
          <w:rFonts w:ascii="Cambria" w:eastAsia="Times New Roman" w:hAnsi="Cambria" w:cs="Cambria"/>
          <w:sz w:val="24"/>
          <w:szCs w:val="24"/>
        </w:rPr>
      </w:pPr>
      <w:r w:rsidRPr="006F3F23">
        <w:rPr>
          <w:rFonts w:ascii="Cambria" w:eastAsia="Times New Roman" w:hAnsi="Cambria" w:cs="Cambria"/>
          <w:b/>
          <w:bCs/>
          <w:sz w:val="24"/>
          <w:szCs w:val="24"/>
        </w:rPr>
        <w:t>P</w:t>
      </w:r>
      <w:r w:rsidRPr="006F3F23">
        <w:rPr>
          <w:rFonts w:ascii="Cambria" w:eastAsia="Times New Roman" w:hAnsi="Cambria" w:cs="Cambria"/>
          <w:b/>
          <w:bCs/>
          <w:sz w:val="24"/>
          <w:szCs w:val="24"/>
          <w:vertAlign w:val="subscript"/>
        </w:rPr>
        <w:t>C</w:t>
      </w:r>
      <w:r w:rsidRPr="006F3F23">
        <w:rPr>
          <w:rFonts w:ascii="Cambria" w:eastAsia="Times New Roman" w:hAnsi="Cambria" w:cs="Cambria"/>
          <w:bCs/>
          <w:sz w:val="24"/>
          <w:szCs w:val="24"/>
        </w:rPr>
        <w:t xml:space="preserve"> - ilość punktów za kryterium „Cena”,</w:t>
      </w:r>
    </w:p>
    <w:p w14:paraId="7D387B32" w14:textId="77777777" w:rsidR="003E6ECD" w:rsidRPr="003E6ECD" w:rsidRDefault="006F3F23" w:rsidP="003E6ECD">
      <w:pPr>
        <w:pStyle w:val="Kolorowalistaakcent11"/>
        <w:spacing w:before="0" w:after="0" w:line="276" w:lineRule="auto"/>
        <w:ind w:left="709"/>
        <w:rPr>
          <w:rFonts w:ascii="Cambria" w:eastAsia="Times New Roman" w:hAnsi="Cambria" w:cs="Cambria"/>
          <w:sz w:val="24"/>
          <w:szCs w:val="24"/>
        </w:rPr>
      </w:pPr>
      <w:r w:rsidRPr="006F3F23">
        <w:rPr>
          <w:rFonts w:ascii="Cambria" w:eastAsia="Times New Roman" w:hAnsi="Cambria" w:cs="Cambria"/>
          <w:b/>
          <w:bCs/>
          <w:sz w:val="24"/>
          <w:szCs w:val="24"/>
        </w:rPr>
        <w:t>P</w:t>
      </w:r>
      <w:r w:rsidRPr="006F3F23">
        <w:rPr>
          <w:rFonts w:ascii="Cambria" w:eastAsia="Times New Roman" w:hAnsi="Cambria" w:cs="Cambria"/>
          <w:b/>
          <w:bCs/>
          <w:sz w:val="24"/>
          <w:szCs w:val="24"/>
          <w:vertAlign w:val="subscript"/>
        </w:rPr>
        <w:t>R</w:t>
      </w:r>
      <w:r w:rsidRPr="006F3F23">
        <w:rPr>
          <w:rFonts w:ascii="Cambria" w:eastAsia="Times New Roman" w:hAnsi="Cambria" w:cs="Cambria"/>
          <w:bCs/>
          <w:sz w:val="24"/>
          <w:szCs w:val="24"/>
        </w:rPr>
        <w:t xml:space="preserve"> - ilość punktów za kryterium „Aspekt społeczny”.</w:t>
      </w:r>
    </w:p>
    <w:p w14:paraId="46A192B9" w14:textId="77777777" w:rsidR="002D5F80" w:rsidRPr="003E6ECD" w:rsidRDefault="002D5F80">
      <w:pPr>
        <w:pStyle w:val="Kolorowalistaakcent11"/>
        <w:tabs>
          <w:tab w:val="left" w:pos="709"/>
          <w:tab w:val="left" w:pos="1276"/>
          <w:tab w:val="left" w:pos="1418"/>
        </w:tabs>
        <w:spacing w:before="0" w:after="0" w:line="276" w:lineRule="auto"/>
        <w:ind w:left="709" w:hanging="709"/>
        <w:rPr>
          <w:rFonts w:asciiTheme="majorHAnsi" w:hAnsiTheme="majorHAnsi"/>
          <w:sz w:val="24"/>
          <w:szCs w:val="24"/>
        </w:rPr>
      </w:pPr>
    </w:p>
    <w:tbl>
      <w:tblPr>
        <w:tblW w:w="9073" w:type="dxa"/>
        <w:jc w:val="center"/>
        <w:tblLayout w:type="fixed"/>
        <w:tblLook w:val="00A0" w:firstRow="1" w:lastRow="0" w:firstColumn="1" w:lastColumn="0" w:noHBand="0" w:noVBand="0"/>
      </w:tblPr>
      <w:tblGrid>
        <w:gridCol w:w="9073"/>
      </w:tblGrid>
      <w:tr w:rsidR="002D5F80" w14:paraId="0807478E" w14:textId="77777777" w:rsidTr="003C0571">
        <w:trPr>
          <w:jc w:val="center"/>
        </w:trPr>
        <w:tc>
          <w:tcPr>
            <w:tcW w:w="9073" w:type="dxa"/>
            <w:tcBorders>
              <w:bottom w:val="single" w:sz="4" w:space="0" w:color="000000"/>
            </w:tcBorders>
            <w:shd w:val="clear" w:color="auto" w:fill="D9D9D9" w:themeFill="background1" w:themeFillShade="D9"/>
          </w:tcPr>
          <w:p w14:paraId="3F86A7D6" w14:textId="77777777" w:rsidR="002D5F80" w:rsidRDefault="00F23968">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18</w:t>
            </w:r>
          </w:p>
          <w:p w14:paraId="2BE19469" w14:textId="77777777" w:rsidR="002D5F80" w:rsidRDefault="00F23968">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WYBÓR NAJKORZYSTNIEJSZEJ OFERTY</w:t>
            </w:r>
          </w:p>
        </w:tc>
      </w:tr>
    </w:tbl>
    <w:p w14:paraId="1A50CA09" w14:textId="77777777" w:rsidR="002D5F80" w:rsidRDefault="002D5F80">
      <w:pPr>
        <w:pStyle w:val="Kolorowalistaakcent11"/>
        <w:tabs>
          <w:tab w:val="left" w:pos="709"/>
          <w:tab w:val="left" w:pos="1276"/>
          <w:tab w:val="left" w:pos="1418"/>
        </w:tabs>
        <w:spacing w:before="0" w:after="0" w:line="276" w:lineRule="auto"/>
        <w:ind w:left="0"/>
        <w:rPr>
          <w:rFonts w:asciiTheme="majorHAnsi" w:hAnsiTheme="majorHAnsi"/>
          <w:color w:val="000000"/>
        </w:rPr>
      </w:pPr>
    </w:p>
    <w:p w14:paraId="28637EA2" w14:textId="77777777" w:rsidR="002D5F80" w:rsidRDefault="00F23968" w:rsidP="008726B5">
      <w:pPr>
        <w:pStyle w:val="Akapitzlist"/>
        <w:numPr>
          <w:ilvl w:val="1"/>
          <w:numId w:val="17"/>
        </w:numPr>
        <w:shd w:val="clear" w:color="auto" w:fill="FFFFFF"/>
        <w:spacing w:before="72"/>
        <w:ind w:left="709" w:hanging="709"/>
        <w:rPr>
          <w:rFonts w:ascii="Cambria" w:hAnsi="Cambria"/>
          <w:color w:val="000000"/>
          <w:sz w:val="24"/>
          <w:szCs w:val="24"/>
        </w:rPr>
      </w:pPr>
      <w:r>
        <w:rPr>
          <w:rFonts w:ascii="Cambria" w:hAnsi="Cambria" w:cs="Arial"/>
          <w:color w:val="000000" w:themeColor="text1"/>
          <w:sz w:val="24"/>
          <w:szCs w:val="24"/>
        </w:rPr>
        <w:t>Zamawiający wybiera najkorzystniejszą ofertę w terminie związania ofertą.</w:t>
      </w:r>
    </w:p>
    <w:p w14:paraId="0BFDCBA5" w14:textId="77777777" w:rsidR="002D5F80" w:rsidRDefault="00F23968" w:rsidP="008726B5">
      <w:pPr>
        <w:pStyle w:val="Listanumerowana2"/>
        <w:widowControl w:val="0"/>
        <w:numPr>
          <w:ilvl w:val="1"/>
          <w:numId w:val="17"/>
        </w:numPr>
        <w:tabs>
          <w:tab w:val="left" w:pos="993"/>
        </w:tabs>
        <w:spacing w:line="276" w:lineRule="auto"/>
        <w:ind w:left="709" w:hanging="709"/>
        <w:rPr>
          <w:rFonts w:ascii="Cambria" w:hAnsi="Cambria" w:cs="Arial"/>
          <w:b/>
          <w:bCs/>
          <w:color w:val="000000" w:themeColor="text1"/>
          <w:sz w:val="24"/>
        </w:rPr>
      </w:pPr>
      <w:r>
        <w:rPr>
          <w:rFonts w:ascii="Cambria" w:hAnsi="Cambria" w:cs="Arial"/>
          <w:b/>
          <w:bCs/>
          <w:color w:val="000000" w:themeColor="text1"/>
          <w:sz w:val="24"/>
        </w:rPr>
        <w:t xml:space="preserve">Jeżeli termin związania ofertą upłynął przed wyborem najkorzystniejszej oferty, </w:t>
      </w:r>
      <w:r>
        <w:rPr>
          <w:rFonts w:ascii="Cambria" w:hAnsi="Cambria" w:cs="Arial"/>
          <w:b/>
          <w:bCs/>
          <w:color w:val="000000" w:themeColor="text1"/>
          <w:sz w:val="24"/>
          <w:u w:val="single"/>
        </w:rPr>
        <w:t>Zamawiający wzywa Wykonawcę, którego oferta otrzymała najwyższą ocenę, do wyrażenia, w wyznaczonym przez Zamawiającego terminie, pisemnej zgody na wybór jego oferty</w:t>
      </w:r>
      <w:r>
        <w:rPr>
          <w:rFonts w:ascii="Cambria" w:hAnsi="Cambria" w:cs="Arial"/>
          <w:b/>
          <w:bCs/>
          <w:color w:val="000000" w:themeColor="text1"/>
          <w:sz w:val="24"/>
        </w:rPr>
        <w:t>.</w:t>
      </w:r>
    </w:p>
    <w:p w14:paraId="227A34A9" w14:textId="77777777" w:rsidR="002D5F80" w:rsidRDefault="00F23968" w:rsidP="008726B5">
      <w:pPr>
        <w:pStyle w:val="Listanumerowana2"/>
        <w:widowControl w:val="0"/>
        <w:numPr>
          <w:ilvl w:val="1"/>
          <w:numId w:val="17"/>
        </w:numPr>
        <w:tabs>
          <w:tab w:val="left" w:pos="993"/>
        </w:tabs>
        <w:spacing w:line="276" w:lineRule="auto"/>
        <w:ind w:left="709" w:hanging="709"/>
        <w:rPr>
          <w:rFonts w:ascii="Cambria" w:hAnsi="Cambria" w:cs="Arial"/>
          <w:color w:val="000000" w:themeColor="text1"/>
          <w:sz w:val="24"/>
        </w:rPr>
      </w:pPr>
      <w:r>
        <w:rPr>
          <w:rFonts w:ascii="Cambria" w:hAnsi="Cambria"/>
          <w:color w:val="000000"/>
          <w:sz w:val="24"/>
        </w:rPr>
        <w:t xml:space="preserve">Stosownie do art. 253 ust. 1 ustawy Pzp, Zamawiający </w:t>
      </w:r>
      <w:r>
        <w:rPr>
          <w:rFonts w:ascii="Cambria" w:hAnsi="Cambria" w:cs="Arial"/>
          <w:color w:val="000000" w:themeColor="text1"/>
          <w:sz w:val="24"/>
        </w:rPr>
        <w:t>niezwłocznie po wyborze najkorzystniejszej oferty informuje równocześnie Wykonawców, którzy złożyli oferty, o:</w:t>
      </w:r>
    </w:p>
    <w:p w14:paraId="45430851" w14:textId="77777777" w:rsidR="002D5F80" w:rsidRDefault="00F23968" w:rsidP="008726B5">
      <w:pPr>
        <w:pStyle w:val="Akapitzlist"/>
        <w:numPr>
          <w:ilvl w:val="0"/>
          <w:numId w:val="16"/>
        </w:numPr>
        <w:tabs>
          <w:tab w:val="left" w:pos="1134"/>
          <w:tab w:val="left" w:pos="1276"/>
        </w:tabs>
        <w:spacing w:line="276" w:lineRule="auto"/>
        <w:ind w:left="1134" w:hanging="425"/>
        <w:rPr>
          <w:rFonts w:ascii="Cambria" w:hAnsi="Cambria"/>
          <w:color w:val="000000"/>
          <w:sz w:val="24"/>
          <w:szCs w:val="24"/>
        </w:rPr>
      </w:pPr>
      <w:r>
        <w:rPr>
          <w:rFonts w:ascii="Cambria" w:hAnsi="Cambria"/>
          <w:color w:val="000000"/>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7A2EBDC" w14:textId="77777777" w:rsidR="002D5F80" w:rsidRDefault="00F23968" w:rsidP="008726B5">
      <w:pPr>
        <w:pStyle w:val="Akapitzlist"/>
        <w:numPr>
          <w:ilvl w:val="0"/>
          <w:numId w:val="16"/>
        </w:numPr>
        <w:tabs>
          <w:tab w:val="left" w:pos="1134"/>
          <w:tab w:val="left" w:pos="1276"/>
        </w:tabs>
        <w:spacing w:line="276" w:lineRule="auto"/>
        <w:ind w:left="1134" w:hanging="425"/>
        <w:rPr>
          <w:rFonts w:ascii="Cambria" w:hAnsi="Cambria"/>
          <w:color w:val="000000"/>
          <w:sz w:val="24"/>
          <w:szCs w:val="24"/>
        </w:rPr>
      </w:pPr>
      <w:r>
        <w:rPr>
          <w:rFonts w:ascii="Cambria" w:hAnsi="Cambria"/>
          <w:color w:val="000000"/>
          <w:sz w:val="24"/>
          <w:szCs w:val="24"/>
        </w:rPr>
        <w:t>Wykonawcach, których oferty zostały odrzucone.</w:t>
      </w:r>
    </w:p>
    <w:p w14:paraId="003F2800" w14:textId="77777777" w:rsidR="002D5F80" w:rsidRDefault="00F23968">
      <w:pPr>
        <w:pStyle w:val="Akapitzlist"/>
        <w:tabs>
          <w:tab w:val="left" w:pos="709"/>
          <w:tab w:val="left" w:pos="1276"/>
          <w:tab w:val="left" w:pos="1418"/>
        </w:tabs>
        <w:spacing w:before="0" w:after="0" w:line="276" w:lineRule="auto"/>
        <w:ind w:left="709" w:hanging="709"/>
        <w:rPr>
          <w:rFonts w:ascii="Cambria" w:hAnsi="Cambria"/>
          <w:i/>
          <w:color w:val="000000"/>
          <w:sz w:val="24"/>
          <w:szCs w:val="24"/>
        </w:rPr>
      </w:pPr>
      <w:r>
        <w:rPr>
          <w:rFonts w:ascii="Cambria" w:hAnsi="Cambria"/>
          <w:i/>
          <w:color w:val="000000"/>
          <w:sz w:val="24"/>
          <w:szCs w:val="24"/>
        </w:rPr>
        <w:tab/>
        <w:t>podaj</w:t>
      </w:r>
      <w:r>
        <w:rPr>
          <w:rFonts w:ascii="Cambria" w:eastAsia="Calibri" w:hAnsi="Cambria" w:cs="Calibri"/>
          <w:i/>
          <w:color w:val="000000"/>
          <w:sz w:val="24"/>
          <w:szCs w:val="24"/>
        </w:rPr>
        <w:t>ą</w:t>
      </w:r>
      <w:r>
        <w:rPr>
          <w:rFonts w:ascii="Cambria" w:hAnsi="Cambria"/>
          <w:i/>
          <w:color w:val="000000"/>
          <w:sz w:val="24"/>
          <w:szCs w:val="24"/>
        </w:rPr>
        <w:t>c uzasadnienie faktyczne i prawne.</w:t>
      </w:r>
    </w:p>
    <w:p w14:paraId="11EE29A5" w14:textId="77777777" w:rsidR="002D5F80" w:rsidRPr="007B19E3" w:rsidRDefault="00F23968" w:rsidP="008726B5">
      <w:pPr>
        <w:pStyle w:val="Akapitzlist"/>
        <w:widowControl w:val="0"/>
        <w:numPr>
          <w:ilvl w:val="1"/>
          <w:numId w:val="17"/>
        </w:numPr>
        <w:tabs>
          <w:tab w:val="left" w:pos="709"/>
          <w:tab w:val="left" w:pos="1276"/>
          <w:tab w:val="left" w:pos="1418"/>
        </w:tabs>
        <w:spacing w:before="0" w:after="0" w:line="276" w:lineRule="auto"/>
        <w:ind w:left="709" w:hanging="709"/>
        <w:outlineLvl w:val="3"/>
        <w:rPr>
          <w:rFonts w:asciiTheme="majorHAnsi" w:hAnsiTheme="majorHAnsi"/>
          <w:sz w:val="24"/>
          <w:szCs w:val="24"/>
        </w:rPr>
      </w:pPr>
      <w:r>
        <w:rPr>
          <w:rFonts w:ascii="Cambria" w:hAnsi="Cambria" w:cs="Arial"/>
          <w:bCs/>
          <w:color w:val="000000" w:themeColor="text1"/>
          <w:sz w:val="24"/>
          <w:szCs w:val="24"/>
        </w:rPr>
        <w:t xml:space="preserve">Zamawiający udostępnia niezwłocznie informacje, o których mowa w pkt </w:t>
      </w:r>
      <w:r>
        <w:rPr>
          <w:rFonts w:ascii="Cambria" w:hAnsi="Cambria"/>
          <w:color w:val="000000"/>
          <w:sz w:val="24"/>
          <w:szCs w:val="24"/>
        </w:rPr>
        <w:t xml:space="preserve">18.3 </w:t>
      </w:r>
      <w:proofErr w:type="spellStart"/>
      <w:r>
        <w:rPr>
          <w:rFonts w:ascii="Cambria" w:hAnsi="Cambria"/>
          <w:color w:val="000000"/>
          <w:sz w:val="24"/>
          <w:szCs w:val="24"/>
        </w:rPr>
        <w:t>tiret</w:t>
      </w:r>
      <w:proofErr w:type="spellEnd"/>
      <w:r>
        <w:rPr>
          <w:rFonts w:ascii="Cambria" w:hAnsi="Cambria"/>
          <w:color w:val="000000"/>
          <w:sz w:val="24"/>
          <w:szCs w:val="24"/>
        </w:rPr>
        <w:t xml:space="preserve"> </w:t>
      </w:r>
      <w:r w:rsidRPr="007B19E3">
        <w:rPr>
          <w:rFonts w:ascii="Cambria" w:hAnsi="Cambria"/>
          <w:color w:val="000000"/>
          <w:sz w:val="24"/>
          <w:szCs w:val="24"/>
        </w:rPr>
        <w:lastRenderedPageBreak/>
        <w:t>pierwszy SWZ</w:t>
      </w:r>
      <w:r w:rsidRPr="007B19E3">
        <w:rPr>
          <w:rFonts w:ascii="Cambria" w:hAnsi="Cambria" w:cs="Arial"/>
          <w:bCs/>
          <w:color w:val="000000" w:themeColor="text1"/>
          <w:sz w:val="24"/>
          <w:szCs w:val="24"/>
        </w:rPr>
        <w:t>, na stronie internetowej prowadzonego postępowania</w:t>
      </w:r>
      <w:r w:rsidR="00807ACB">
        <w:rPr>
          <w:rFonts w:ascii="Cambria" w:hAnsi="Cambria" w:cs="Arial"/>
          <w:bCs/>
          <w:color w:val="000000" w:themeColor="text1"/>
          <w:sz w:val="24"/>
          <w:szCs w:val="24"/>
        </w:rPr>
        <w:t>, o której mowa w pkt 1.2 SWZ.</w:t>
      </w:r>
    </w:p>
    <w:p w14:paraId="78C067C5" w14:textId="77777777" w:rsidR="002D5F80" w:rsidRDefault="002D5F80">
      <w:pPr>
        <w:pStyle w:val="Akapitzlist"/>
        <w:widowControl w:val="0"/>
        <w:spacing w:line="276" w:lineRule="auto"/>
        <w:outlineLvl w:val="3"/>
        <w:rPr>
          <w:rFonts w:asciiTheme="majorHAnsi" w:hAnsiTheme="majorHAnsi"/>
          <w:sz w:val="24"/>
          <w:szCs w:val="24"/>
        </w:rPr>
      </w:pPr>
    </w:p>
    <w:p w14:paraId="0859EE0E" w14:textId="77777777" w:rsidR="002D5F80" w:rsidRDefault="002D5F80">
      <w:pPr>
        <w:pStyle w:val="Kolorowalistaakcent11"/>
        <w:tabs>
          <w:tab w:val="left" w:pos="1134"/>
          <w:tab w:val="left" w:pos="1276"/>
          <w:tab w:val="left" w:pos="1418"/>
        </w:tabs>
        <w:spacing w:before="0" w:after="0" w:line="276" w:lineRule="auto"/>
        <w:ind w:left="0"/>
        <w:rPr>
          <w:rFonts w:asciiTheme="majorHAnsi" w:hAnsiTheme="majorHAnsi"/>
          <w:vanish/>
          <w:sz w:val="24"/>
          <w:szCs w:val="24"/>
        </w:rPr>
      </w:pPr>
    </w:p>
    <w:tbl>
      <w:tblPr>
        <w:tblW w:w="8931" w:type="dxa"/>
        <w:jc w:val="center"/>
        <w:tblLayout w:type="fixed"/>
        <w:tblLook w:val="00A0" w:firstRow="1" w:lastRow="0" w:firstColumn="1" w:lastColumn="0" w:noHBand="0" w:noVBand="0"/>
      </w:tblPr>
      <w:tblGrid>
        <w:gridCol w:w="8931"/>
      </w:tblGrid>
      <w:tr w:rsidR="002D5F80" w14:paraId="766B16B8" w14:textId="77777777" w:rsidTr="003C0571">
        <w:trPr>
          <w:trHeight w:val="1015"/>
          <w:jc w:val="center"/>
        </w:trPr>
        <w:tc>
          <w:tcPr>
            <w:tcW w:w="8931" w:type="dxa"/>
            <w:tcBorders>
              <w:bottom w:val="single" w:sz="4" w:space="0" w:color="000000"/>
            </w:tcBorders>
            <w:shd w:val="clear" w:color="auto" w:fill="D9D9D9" w:themeFill="background1" w:themeFillShade="D9"/>
          </w:tcPr>
          <w:p w14:paraId="7D0E53F1" w14:textId="77777777" w:rsidR="002D5F80" w:rsidRDefault="00F23968">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19</w:t>
            </w:r>
          </w:p>
          <w:p w14:paraId="29B741FC" w14:textId="77777777" w:rsidR="002D5F80" w:rsidRDefault="00F23968">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INFORMACJE O FORMALNOŚCIACH, JAKIE MUSZĄ ZOSTAĆ DOPEŁNIONE PO WYBORZE OFERTY W CELU ZAWARCIA UMOWY W SPRAWIE ZAMÓWIENIA PUBLICZNEGO</w:t>
            </w:r>
          </w:p>
        </w:tc>
      </w:tr>
    </w:tbl>
    <w:p w14:paraId="05537733" w14:textId="77777777" w:rsidR="002D5F80" w:rsidRDefault="002D5F80">
      <w:pPr>
        <w:pStyle w:val="Kolorowalistaakcent11"/>
        <w:widowControl w:val="0"/>
        <w:spacing w:line="276" w:lineRule="auto"/>
        <w:outlineLvl w:val="3"/>
        <w:rPr>
          <w:rFonts w:asciiTheme="majorHAnsi" w:hAnsiTheme="majorHAnsi"/>
          <w:sz w:val="24"/>
          <w:szCs w:val="24"/>
        </w:rPr>
      </w:pPr>
    </w:p>
    <w:p w14:paraId="6E1097CC" w14:textId="77777777" w:rsidR="002D5F80" w:rsidRDefault="00F23968" w:rsidP="008726B5">
      <w:pPr>
        <w:pStyle w:val="Kolorowalistaakcent11"/>
        <w:widowControl w:val="0"/>
        <w:numPr>
          <w:ilvl w:val="1"/>
          <w:numId w:val="13"/>
        </w:numPr>
        <w:spacing w:line="276" w:lineRule="auto"/>
        <w:ind w:left="709" w:hanging="709"/>
        <w:outlineLvl w:val="3"/>
        <w:rPr>
          <w:rFonts w:asciiTheme="majorHAnsi" w:hAnsiTheme="majorHAnsi"/>
          <w:sz w:val="24"/>
          <w:szCs w:val="24"/>
        </w:rPr>
      </w:pPr>
      <w:r>
        <w:rPr>
          <w:rFonts w:asciiTheme="majorHAnsi" w:hAnsiTheme="majorHAnsi"/>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14:paraId="0D9C56C3" w14:textId="77777777" w:rsidR="002D5F80" w:rsidRDefault="00F23968" w:rsidP="008726B5">
      <w:pPr>
        <w:pStyle w:val="Kolorowalistaakcent11"/>
        <w:widowControl w:val="0"/>
        <w:numPr>
          <w:ilvl w:val="1"/>
          <w:numId w:val="13"/>
        </w:numPr>
        <w:spacing w:line="276" w:lineRule="auto"/>
        <w:ind w:left="709" w:hanging="709"/>
        <w:outlineLvl w:val="3"/>
        <w:rPr>
          <w:rFonts w:asciiTheme="majorHAnsi" w:hAnsiTheme="majorHAnsi"/>
          <w:sz w:val="24"/>
          <w:szCs w:val="24"/>
        </w:rPr>
      </w:pPr>
      <w:r>
        <w:rPr>
          <w:rFonts w:asciiTheme="majorHAnsi" w:hAnsiTheme="majorHAnsi"/>
          <w:sz w:val="24"/>
          <w:szCs w:val="24"/>
        </w:rPr>
        <w:t>Osoby reprezentujące Wykonawcę przy podpisywaniu umowy powinny posiadać ze sobą dokumenty potwierdzające ich umocowanie do reprezentowania Wykonawcy, o ile umocowanie to nie będzie wynikać z dokumentów załączonych do oferty.</w:t>
      </w:r>
    </w:p>
    <w:p w14:paraId="41B92ED0" w14:textId="77777777" w:rsidR="002D5F80" w:rsidRDefault="00F23968" w:rsidP="008726B5">
      <w:pPr>
        <w:pStyle w:val="Kolorowalistaakcent11"/>
        <w:widowControl w:val="0"/>
        <w:numPr>
          <w:ilvl w:val="1"/>
          <w:numId w:val="13"/>
        </w:numPr>
        <w:spacing w:line="276" w:lineRule="auto"/>
        <w:ind w:left="709" w:hanging="709"/>
        <w:outlineLvl w:val="3"/>
        <w:rPr>
          <w:rFonts w:asciiTheme="majorHAnsi" w:hAnsiTheme="majorHAnsi"/>
          <w:sz w:val="24"/>
          <w:szCs w:val="24"/>
        </w:rPr>
      </w:pPr>
      <w:r>
        <w:rPr>
          <w:rFonts w:asciiTheme="majorHAnsi" w:hAnsiTheme="majorHAnsi"/>
          <w:sz w:val="24"/>
          <w:szCs w:val="24"/>
        </w:rPr>
        <w:t>O terminie złożenia dokumentu, o którym mowa w pkt 19.1 SWZ Zamawiający powiadomi Wykonawcę odrębnym pismem.</w:t>
      </w:r>
    </w:p>
    <w:p w14:paraId="7845AF56" w14:textId="77777777" w:rsidR="00285C33" w:rsidRDefault="00285C33" w:rsidP="00285C33">
      <w:pPr>
        <w:pStyle w:val="Kolorowalistaakcent11"/>
        <w:widowControl w:val="0"/>
        <w:spacing w:line="276" w:lineRule="auto"/>
        <w:ind w:left="851"/>
        <w:outlineLvl w:val="3"/>
        <w:rPr>
          <w:rFonts w:asciiTheme="majorHAnsi" w:hAnsiTheme="majorHAnsi"/>
          <w:sz w:val="24"/>
          <w:szCs w:val="24"/>
        </w:rPr>
      </w:pPr>
    </w:p>
    <w:tbl>
      <w:tblPr>
        <w:tblW w:w="9073" w:type="dxa"/>
        <w:jc w:val="center"/>
        <w:tblLayout w:type="fixed"/>
        <w:tblLook w:val="00A0" w:firstRow="1" w:lastRow="0" w:firstColumn="1" w:lastColumn="0" w:noHBand="0" w:noVBand="0"/>
      </w:tblPr>
      <w:tblGrid>
        <w:gridCol w:w="9073"/>
      </w:tblGrid>
      <w:tr w:rsidR="002D5F80" w14:paraId="6D8853A0" w14:textId="77777777" w:rsidTr="00CB68EB">
        <w:trPr>
          <w:jc w:val="center"/>
        </w:trPr>
        <w:tc>
          <w:tcPr>
            <w:tcW w:w="9073" w:type="dxa"/>
            <w:tcBorders>
              <w:bottom w:val="single" w:sz="4" w:space="0" w:color="000000"/>
            </w:tcBorders>
            <w:shd w:val="clear" w:color="auto" w:fill="D9D9D9" w:themeFill="background1" w:themeFillShade="D9"/>
          </w:tcPr>
          <w:p w14:paraId="246464EA" w14:textId="77777777" w:rsidR="002D5F80" w:rsidRDefault="00F23968">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2</w:t>
            </w:r>
            <w:r w:rsidR="00526756">
              <w:rPr>
                <w:rFonts w:asciiTheme="majorHAnsi" w:hAnsiTheme="majorHAnsi"/>
                <w:sz w:val="26"/>
                <w:szCs w:val="26"/>
              </w:rPr>
              <w:t>0</w:t>
            </w:r>
          </w:p>
          <w:p w14:paraId="3A80236C" w14:textId="77777777" w:rsidR="002D5F80" w:rsidRDefault="00F23968">
            <w:pPr>
              <w:widowControl w:val="0"/>
              <w:spacing w:line="276" w:lineRule="auto"/>
              <w:contextualSpacing/>
              <w:jc w:val="center"/>
              <w:textAlignment w:val="baseline"/>
              <w:rPr>
                <w:rFonts w:asciiTheme="majorHAnsi" w:hAnsiTheme="majorHAnsi"/>
                <w:b/>
                <w:sz w:val="26"/>
                <w:szCs w:val="26"/>
              </w:rPr>
            </w:pPr>
            <w:r>
              <w:rPr>
                <w:rFonts w:asciiTheme="majorHAnsi" w:hAnsiTheme="majorHAnsi"/>
                <w:b/>
                <w:sz w:val="26"/>
                <w:szCs w:val="26"/>
              </w:rPr>
              <w:t xml:space="preserve">PROJEKTOWANE POSTANOWIENIA UMOWY W SPRAWIE ZAMÓWIENIA </w:t>
            </w:r>
          </w:p>
          <w:p w14:paraId="60DBCBD6" w14:textId="77777777" w:rsidR="002D5F80" w:rsidRDefault="00F23968">
            <w:pPr>
              <w:widowControl w:val="0"/>
              <w:spacing w:line="276" w:lineRule="auto"/>
              <w:contextualSpacing/>
              <w:jc w:val="center"/>
              <w:textAlignment w:val="baseline"/>
              <w:rPr>
                <w:rFonts w:asciiTheme="majorHAnsi" w:hAnsiTheme="majorHAnsi"/>
                <w:b/>
                <w:sz w:val="26"/>
                <w:szCs w:val="26"/>
              </w:rPr>
            </w:pPr>
            <w:r>
              <w:rPr>
                <w:rFonts w:asciiTheme="majorHAnsi" w:hAnsiTheme="majorHAnsi"/>
                <w:b/>
                <w:sz w:val="26"/>
                <w:szCs w:val="26"/>
              </w:rPr>
              <w:t xml:space="preserve">PUBLICZNEGO, KTÓRE ZOSTANĄ WPROWADZONE DO UMOWY </w:t>
            </w:r>
          </w:p>
          <w:p w14:paraId="6B27B645" w14:textId="77777777" w:rsidR="002D5F80" w:rsidRDefault="00F23968">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W SPRAWIE ZAMÓWIENIA PUBLICZNEGO</w:t>
            </w:r>
          </w:p>
        </w:tc>
      </w:tr>
    </w:tbl>
    <w:p w14:paraId="21FD03F5" w14:textId="77777777" w:rsidR="002D5F80" w:rsidRDefault="002D5F80">
      <w:pPr>
        <w:pStyle w:val="Kolorowalistaakcent11"/>
        <w:widowControl w:val="0"/>
        <w:spacing w:line="276" w:lineRule="auto"/>
        <w:outlineLvl w:val="3"/>
        <w:rPr>
          <w:rFonts w:asciiTheme="majorHAnsi" w:hAnsiTheme="majorHAnsi"/>
          <w:sz w:val="24"/>
          <w:szCs w:val="24"/>
        </w:rPr>
      </w:pPr>
    </w:p>
    <w:p w14:paraId="028D97F6" w14:textId="77777777" w:rsidR="00526756" w:rsidRDefault="00F23968" w:rsidP="008726B5">
      <w:pPr>
        <w:pStyle w:val="Kolorowalistaakcent11"/>
        <w:widowControl w:val="0"/>
        <w:numPr>
          <w:ilvl w:val="1"/>
          <w:numId w:val="22"/>
        </w:numPr>
        <w:spacing w:line="276" w:lineRule="auto"/>
        <w:ind w:left="709" w:hanging="709"/>
        <w:outlineLvl w:val="3"/>
        <w:rPr>
          <w:rFonts w:asciiTheme="majorHAnsi" w:hAnsiTheme="majorHAnsi"/>
          <w:sz w:val="24"/>
          <w:szCs w:val="24"/>
        </w:rPr>
      </w:pPr>
      <w:r>
        <w:rPr>
          <w:rFonts w:asciiTheme="majorHAnsi" w:hAnsiTheme="majorHAnsi"/>
          <w:sz w:val="24"/>
          <w:szCs w:val="24"/>
        </w:rPr>
        <w:t xml:space="preserve">Projekt Umowy stanowi </w:t>
      </w:r>
      <w:r>
        <w:rPr>
          <w:rFonts w:asciiTheme="majorHAnsi" w:hAnsiTheme="majorHAnsi"/>
          <w:b/>
          <w:sz w:val="24"/>
          <w:szCs w:val="24"/>
        </w:rPr>
        <w:t xml:space="preserve">Załącznik Nr </w:t>
      </w:r>
      <w:r w:rsidR="003E6ECD">
        <w:rPr>
          <w:rFonts w:asciiTheme="majorHAnsi" w:hAnsiTheme="majorHAnsi"/>
          <w:b/>
          <w:sz w:val="24"/>
          <w:szCs w:val="24"/>
        </w:rPr>
        <w:t xml:space="preserve">2 </w:t>
      </w:r>
      <w:r>
        <w:rPr>
          <w:rFonts w:asciiTheme="majorHAnsi" w:hAnsiTheme="majorHAnsi"/>
          <w:b/>
          <w:sz w:val="24"/>
          <w:szCs w:val="24"/>
        </w:rPr>
        <w:t>do SWZ</w:t>
      </w:r>
      <w:r>
        <w:rPr>
          <w:rFonts w:asciiTheme="majorHAnsi" w:hAnsiTheme="majorHAnsi"/>
          <w:sz w:val="24"/>
          <w:szCs w:val="24"/>
        </w:rPr>
        <w:t>.</w:t>
      </w:r>
    </w:p>
    <w:p w14:paraId="0D0B7690" w14:textId="77777777" w:rsidR="002D5F80" w:rsidRPr="00526756" w:rsidRDefault="00F23968" w:rsidP="008726B5">
      <w:pPr>
        <w:pStyle w:val="Kolorowalistaakcent11"/>
        <w:widowControl w:val="0"/>
        <w:numPr>
          <w:ilvl w:val="1"/>
          <w:numId w:val="22"/>
        </w:numPr>
        <w:spacing w:line="276" w:lineRule="auto"/>
        <w:ind w:left="709" w:hanging="709"/>
        <w:outlineLvl w:val="3"/>
        <w:rPr>
          <w:rFonts w:asciiTheme="majorHAnsi" w:hAnsiTheme="majorHAnsi"/>
          <w:sz w:val="24"/>
          <w:szCs w:val="24"/>
        </w:rPr>
      </w:pPr>
      <w:r w:rsidRPr="00526756">
        <w:rPr>
          <w:rFonts w:asciiTheme="majorHAnsi" w:hAnsiTheme="majorHAnsi"/>
          <w:sz w:val="24"/>
          <w:szCs w:val="24"/>
        </w:rPr>
        <w:t>Zamawiający przewiduje możliwości wprowadzenia zmian do zawartej umowy, na podstawie art. 454-455 ustawy Pzp oraz postanowień Projektu Umowy.</w:t>
      </w:r>
    </w:p>
    <w:p w14:paraId="0BD01CA7" w14:textId="77777777" w:rsidR="002D5F80" w:rsidRDefault="002D5F80">
      <w:pPr>
        <w:pStyle w:val="Kolorowalistaakcent11"/>
        <w:widowControl w:val="0"/>
        <w:spacing w:line="276" w:lineRule="auto"/>
        <w:ind w:left="709"/>
        <w:outlineLvl w:val="3"/>
        <w:rPr>
          <w:rFonts w:asciiTheme="majorHAnsi" w:hAnsiTheme="majorHAnsi"/>
          <w:sz w:val="10"/>
          <w:szCs w:val="10"/>
        </w:rPr>
      </w:pPr>
    </w:p>
    <w:p w14:paraId="49E7EED3" w14:textId="77777777" w:rsidR="00526756" w:rsidRDefault="00526756">
      <w:pPr>
        <w:pStyle w:val="Kolorowalistaakcent11"/>
        <w:widowControl w:val="0"/>
        <w:spacing w:line="276" w:lineRule="auto"/>
        <w:ind w:left="709"/>
        <w:outlineLvl w:val="3"/>
        <w:rPr>
          <w:rFonts w:asciiTheme="majorHAnsi" w:hAnsiTheme="majorHAnsi"/>
          <w:sz w:val="10"/>
          <w:szCs w:val="10"/>
        </w:rPr>
      </w:pPr>
    </w:p>
    <w:tbl>
      <w:tblPr>
        <w:tblW w:w="9073" w:type="dxa"/>
        <w:jc w:val="center"/>
        <w:tblLayout w:type="fixed"/>
        <w:tblLook w:val="04A0" w:firstRow="1" w:lastRow="0" w:firstColumn="1" w:lastColumn="0" w:noHBand="0" w:noVBand="1"/>
      </w:tblPr>
      <w:tblGrid>
        <w:gridCol w:w="9073"/>
      </w:tblGrid>
      <w:tr w:rsidR="002D5F80" w14:paraId="0E2BCBCE" w14:textId="77777777" w:rsidTr="00CB68EB">
        <w:trPr>
          <w:trHeight w:val="507"/>
          <w:jc w:val="center"/>
        </w:trPr>
        <w:tc>
          <w:tcPr>
            <w:tcW w:w="9073" w:type="dxa"/>
            <w:tcBorders>
              <w:bottom w:val="single" w:sz="4" w:space="0" w:color="000000"/>
            </w:tcBorders>
            <w:shd w:val="clear" w:color="auto" w:fill="D9D9D9" w:themeFill="background1" w:themeFillShade="D9"/>
          </w:tcPr>
          <w:p w14:paraId="61C20020" w14:textId="77777777" w:rsidR="002D5F80" w:rsidRDefault="00F23968">
            <w:pPr>
              <w:widowControl w:val="0"/>
              <w:spacing w:line="276" w:lineRule="auto"/>
              <w:contextualSpacing/>
              <w:jc w:val="center"/>
              <w:textAlignment w:val="baseline"/>
              <w:rPr>
                <w:rFonts w:asciiTheme="majorHAnsi" w:hAnsiTheme="majorHAnsi"/>
                <w:color w:val="000000"/>
                <w:sz w:val="26"/>
                <w:szCs w:val="26"/>
              </w:rPr>
            </w:pPr>
            <w:r>
              <w:rPr>
                <w:rFonts w:asciiTheme="majorHAnsi" w:hAnsiTheme="majorHAnsi"/>
                <w:color w:val="000000"/>
                <w:sz w:val="26"/>
                <w:szCs w:val="26"/>
              </w:rPr>
              <w:t>Rozdział 2</w:t>
            </w:r>
            <w:r w:rsidR="00526756">
              <w:rPr>
                <w:rFonts w:asciiTheme="majorHAnsi" w:hAnsiTheme="majorHAnsi"/>
                <w:color w:val="000000"/>
                <w:sz w:val="26"/>
                <w:szCs w:val="26"/>
              </w:rPr>
              <w:t>1</w:t>
            </w:r>
          </w:p>
          <w:p w14:paraId="6A8BBF03" w14:textId="77777777" w:rsidR="002D5F80" w:rsidRDefault="00F23968">
            <w:pPr>
              <w:widowControl w:val="0"/>
              <w:spacing w:line="276" w:lineRule="auto"/>
              <w:contextualSpacing/>
              <w:jc w:val="center"/>
              <w:textAlignment w:val="baseline"/>
              <w:rPr>
                <w:rFonts w:asciiTheme="majorHAnsi" w:hAnsiTheme="majorHAnsi"/>
                <w:color w:val="000000"/>
              </w:rPr>
            </w:pPr>
            <w:r>
              <w:rPr>
                <w:rFonts w:asciiTheme="majorHAnsi" w:hAnsiTheme="majorHAnsi"/>
                <w:b/>
                <w:color w:val="000000"/>
                <w:sz w:val="26"/>
                <w:szCs w:val="26"/>
              </w:rPr>
              <w:t>OCHRONA DANYCH OSOBOWYCH</w:t>
            </w:r>
          </w:p>
        </w:tc>
      </w:tr>
    </w:tbl>
    <w:p w14:paraId="41365F06" w14:textId="77777777" w:rsidR="002D5F80" w:rsidRDefault="002D5F80">
      <w:pPr>
        <w:spacing w:line="276" w:lineRule="auto"/>
        <w:rPr>
          <w:rFonts w:asciiTheme="majorHAnsi" w:hAnsiTheme="majorHAnsi" w:cs="Arial"/>
          <w:bCs/>
        </w:rPr>
      </w:pPr>
    </w:p>
    <w:p w14:paraId="5DE84411" w14:textId="2ED5AFA6" w:rsidR="002D5F80" w:rsidRDefault="00F23968" w:rsidP="007106A2">
      <w:pPr>
        <w:spacing w:line="276" w:lineRule="auto"/>
        <w:jc w:val="both"/>
        <w:rPr>
          <w:rFonts w:asciiTheme="majorHAnsi" w:hAnsiTheme="majorHAnsi" w:cs="Arial"/>
          <w:b/>
        </w:rPr>
      </w:pPr>
      <w:r>
        <w:rPr>
          <w:rFonts w:asciiTheme="majorHAnsi" w:hAnsiTheme="majorHAnsi" w:cs="Arial"/>
        </w:rPr>
        <w:t>Zgodnie z art. 13 ust. 1 i 2 rozporządzenia Parlamentu Europejskiego i Rady (UE) 2016/679 z dnia 27 kwietnia 2016 r. w sprawie ochrony osób fizycznych w związku z przetwarzaniem danych osobowych i w sprawie swobodnego przepływu takich danych</w:t>
      </w:r>
      <w:r w:rsidR="00526756">
        <w:rPr>
          <w:rFonts w:asciiTheme="majorHAnsi" w:hAnsiTheme="majorHAnsi" w:cs="Arial"/>
        </w:rPr>
        <w:t xml:space="preserve"> </w:t>
      </w:r>
      <w:r>
        <w:rPr>
          <w:rFonts w:asciiTheme="majorHAnsi" w:hAnsiTheme="majorHAnsi" w:cs="Arial"/>
        </w:rPr>
        <w:t xml:space="preserve">oraz uchylenia dyrektywy 95/46/WE (ogólne rozporządzenie o ochronie danych) (Dz. Urz. UE L 119 z 04.05.2016, str. 1), dalej </w:t>
      </w:r>
      <w:r>
        <w:rPr>
          <w:rFonts w:asciiTheme="majorHAnsi" w:hAnsiTheme="majorHAnsi" w:cs="Arial"/>
          <w:i/>
          <w:iCs/>
        </w:rPr>
        <w:t>„RODO”,</w:t>
      </w:r>
      <w:r>
        <w:rPr>
          <w:rFonts w:asciiTheme="majorHAnsi" w:hAnsiTheme="majorHAnsi" w:cs="Arial"/>
        </w:rPr>
        <w:t xml:space="preserve"> </w:t>
      </w:r>
      <w:r>
        <w:rPr>
          <w:rFonts w:asciiTheme="majorHAnsi" w:hAnsiTheme="majorHAnsi" w:cs="Arial"/>
          <w:b/>
        </w:rPr>
        <w:t xml:space="preserve">Zamawiający informuje, że: </w:t>
      </w:r>
    </w:p>
    <w:p w14:paraId="328826AE" w14:textId="77777777" w:rsidR="00526756" w:rsidRPr="00526756" w:rsidRDefault="00F23968" w:rsidP="008726B5">
      <w:pPr>
        <w:pStyle w:val="Akapitzlist"/>
        <w:numPr>
          <w:ilvl w:val="0"/>
          <w:numId w:val="11"/>
        </w:numPr>
        <w:spacing w:before="0" w:after="0" w:line="276" w:lineRule="auto"/>
        <w:ind w:left="426" w:hanging="426"/>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Jest administratorem danych osobowych Wykonawcy oraz osób, których dane Wykonawca przekazał w niniejszym postępowaniu</w:t>
      </w:r>
      <w:r>
        <w:rPr>
          <w:rFonts w:asciiTheme="majorHAnsi" w:hAnsiTheme="majorHAnsi" w:cs="Arial"/>
          <w:i/>
          <w:sz w:val="24"/>
          <w:szCs w:val="24"/>
        </w:rPr>
        <w:t>;</w:t>
      </w:r>
    </w:p>
    <w:p w14:paraId="2C40A745" w14:textId="5077D9EB" w:rsidR="002D5F80" w:rsidRPr="00943ECB" w:rsidRDefault="00F23968" w:rsidP="00943ECB">
      <w:pPr>
        <w:pStyle w:val="Akapitzlist"/>
        <w:numPr>
          <w:ilvl w:val="0"/>
          <w:numId w:val="11"/>
        </w:numPr>
        <w:spacing w:before="0" w:after="0" w:line="276" w:lineRule="auto"/>
        <w:ind w:left="426" w:hanging="426"/>
        <w:rPr>
          <w:rFonts w:asciiTheme="majorHAnsi" w:hAnsiTheme="majorHAnsi"/>
          <w:b/>
          <w:bCs/>
          <w:sz w:val="24"/>
          <w:szCs w:val="24"/>
          <w:lang w:eastAsia="ar-SA"/>
        </w:rPr>
      </w:pPr>
      <w:r w:rsidRPr="00943ECB">
        <w:rPr>
          <w:rFonts w:asciiTheme="majorHAnsi" w:eastAsia="Times New Roman" w:hAnsiTheme="majorHAnsi" w:cs="Arial"/>
          <w:sz w:val="24"/>
          <w:szCs w:val="24"/>
        </w:rPr>
        <w:lastRenderedPageBreak/>
        <w:t>dane osobowe Wykonawcy przetwarzane będą na podstawie art. 6 ust. 1 lit. c</w:t>
      </w:r>
      <w:r w:rsidRPr="00943ECB">
        <w:rPr>
          <w:rFonts w:asciiTheme="majorHAnsi" w:eastAsia="Times New Roman" w:hAnsiTheme="majorHAnsi" w:cs="Arial"/>
          <w:i/>
          <w:sz w:val="24"/>
          <w:szCs w:val="24"/>
        </w:rPr>
        <w:t xml:space="preserve"> </w:t>
      </w:r>
      <w:r w:rsidRPr="00943ECB">
        <w:rPr>
          <w:rFonts w:asciiTheme="majorHAnsi" w:eastAsia="Times New Roman" w:hAnsiTheme="majorHAnsi" w:cs="Arial"/>
          <w:sz w:val="24"/>
          <w:szCs w:val="24"/>
        </w:rPr>
        <w:t>RODO</w:t>
      </w:r>
      <w:r w:rsidR="00526756" w:rsidRPr="00943ECB">
        <w:rPr>
          <w:rFonts w:asciiTheme="majorHAnsi" w:eastAsia="Times New Roman" w:hAnsiTheme="majorHAnsi" w:cs="Arial"/>
          <w:sz w:val="24"/>
          <w:szCs w:val="24"/>
        </w:rPr>
        <w:t xml:space="preserve"> </w:t>
      </w:r>
      <w:r w:rsidRPr="00943ECB">
        <w:rPr>
          <w:rFonts w:asciiTheme="majorHAnsi" w:eastAsia="Times New Roman" w:hAnsiTheme="majorHAnsi" w:cs="Arial"/>
          <w:sz w:val="24"/>
          <w:szCs w:val="24"/>
        </w:rPr>
        <w:t xml:space="preserve">w celu </w:t>
      </w:r>
      <w:r w:rsidRPr="00943ECB">
        <w:rPr>
          <w:rFonts w:asciiTheme="majorHAnsi" w:hAnsiTheme="majorHAnsi" w:cs="Arial"/>
          <w:sz w:val="24"/>
          <w:szCs w:val="24"/>
        </w:rPr>
        <w:t>związanym z postępowaniem o udzielenie zamówienia publicznego na</w:t>
      </w:r>
      <w:r w:rsidR="00526756" w:rsidRPr="00943ECB">
        <w:rPr>
          <w:rFonts w:asciiTheme="majorHAnsi" w:hAnsiTheme="majorHAnsi" w:cs="Arial"/>
          <w:sz w:val="24"/>
          <w:szCs w:val="24"/>
        </w:rPr>
        <w:t xml:space="preserve"> </w:t>
      </w:r>
      <w:r w:rsidRPr="00943ECB">
        <w:rPr>
          <w:rFonts w:asciiTheme="majorHAnsi" w:hAnsiTheme="majorHAnsi" w:cs="Arial"/>
          <w:sz w:val="24"/>
          <w:szCs w:val="24"/>
        </w:rPr>
        <w:t xml:space="preserve">zadanie pn.: </w:t>
      </w:r>
      <w:r w:rsidR="00B03A33" w:rsidRPr="00943ECB">
        <w:rPr>
          <w:rFonts w:asciiTheme="majorHAnsi" w:hAnsiTheme="majorHAnsi" w:cs="Arial"/>
          <w:b/>
          <w:i/>
          <w:iCs/>
          <w:sz w:val="24"/>
          <w:szCs w:val="24"/>
        </w:rPr>
        <w:t>„</w:t>
      </w:r>
      <w:r w:rsidR="00B44368" w:rsidRPr="00B44368">
        <w:rPr>
          <w:rFonts w:asciiTheme="majorHAnsi" w:hAnsiTheme="majorHAnsi" w:cs="Arial"/>
          <w:b/>
          <w:i/>
          <w:iCs/>
          <w:sz w:val="24"/>
          <w:szCs w:val="24"/>
        </w:rPr>
        <w:t>Realizacja dodatkowej oferty dydaktycznej dla uczniów w klasach I-VIII – Gmina Chełm</w:t>
      </w:r>
      <w:r w:rsidR="00B03A33" w:rsidRPr="00943ECB">
        <w:rPr>
          <w:rFonts w:asciiTheme="majorHAnsi" w:hAnsiTheme="majorHAnsi" w:cs="Arial"/>
          <w:b/>
          <w:i/>
          <w:iCs/>
          <w:sz w:val="24"/>
          <w:szCs w:val="24"/>
        </w:rPr>
        <w:t xml:space="preserve">” </w:t>
      </w:r>
      <w:r w:rsidRPr="00943ECB">
        <w:rPr>
          <w:rFonts w:asciiTheme="majorHAnsi" w:hAnsiTheme="majorHAnsi" w:cs="Arial"/>
          <w:sz w:val="24"/>
          <w:szCs w:val="24"/>
        </w:rPr>
        <w:t>prowadzonym w trybie podstawowym;</w:t>
      </w:r>
    </w:p>
    <w:p w14:paraId="475DD589" w14:textId="77777777" w:rsidR="002D5F80" w:rsidRDefault="00F23968" w:rsidP="008726B5">
      <w:pPr>
        <w:pStyle w:val="Akapitzlist"/>
        <w:numPr>
          <w:ilvl w:val="0"/>
          <w:numId w:val="11"/>
        </w:numPr>
        <w:spacing w:before="0" w:after="0" w:line="276" w:lineRule="auto"/>
        <w:ind w:left="426" w:hanging="426"/>
        <w:rPr>
          <w:rFonts w:asciiTheme="majorHAnsi" w:eastAsia="Times New Roman" w:hAnsiTheme="majorHAnsi" w:cs="Arial"/>
          <w:i/>
          <w:sz w:val="24"/>
          <w:szCs w:val="24"/>
          <w:lang w:eastAsia="pl-PL"/>
        </w:rPr>
      </w:pPr>
      <w:r w:rsidRPr="00EE3E73">
        <w:rPr>
          <w:rFonts w:asciiTheme="majorHAnsi" w:eastAsia="Times New Roman" w:hAnsiTheme="majorHAnsi" w:cs="Arial"/>
          <w:sz w:val="24"/>
          <w:szCs w:val="24"/>
          <w:lang w:eastAsia="pl-PL"/>
        </w:rPr>
        <w:t>odbiorcami danych osobowych Wykonawcy będą osoby lub podmioty, którym</w:t>
      </w:r>
      <w:r>
        <w:rPr>
          <w:rFonts w:asciiTheme="majorHAnsi" w:eastAsia="Times New Roman" w:hAnsiTheme="majorHAnsi" w:cs="Arial"/>
          <w:sz w:val="24"/>
          <w:szCs w:val="24"/>
          <w:lang w:eastAsia="pl-PL"/>
        </w:rPr>
        <w:t xml:space="preserve"> udostępniona zostanie dokumentacja postępowania w oparciu o art. 18 oraz art. 74 ustawy </w:t>
      </w:r>
      <w:r w:rsidR="00110F86">
        <w:rPr>
          <w:rFonts w:asciiTheme="majorHAnsi" w:eastAsia="Times New Roman" w:hAnsiTheme="majorHAnsi" w:cs="Arial"/>
          <w:sz w:val="24"/>
          <w:szCs w:val="24"/>
          <w:lang w:eastAsia="pl-PL"/>
        </w:rPr>
        <w:t>Pzp,</w:t>
      </w:r>
      <w:r>
        <w:rPr>
          <w:rFonts w:asciiTheme="majorHAnsi" w:eastAsia="Times New Roman" w:hAnsiTheme="majorHAnsi" w:cs="Arial"/>
          <w:sz w:val="24"/>
          <w:szCs w:val="24"/>
          <w:lang w:eastAsia="pl-PL"/>
        </w:rPr>
        <w:t xml:space="preserve">  </w:t>
      </w:r>
    </w:p>
    <w:p w14:paraId="75D5CFF1" w14:textId="77777777" w:rsidR="002D5F80" w:rsidRDefault="00F23968" w:rsidP="008726B5">
      <w:pPr>
        <w:pStyle w:val="Akapitzlist"/>
        <w:numPr>
          <w:ilvl w:val="0"/>
          <w:numId w:val="11"/>
        </w:numPr>
        <w:spacing w:before="0" w:after="0" w:line="276" w:lineRule="auto"/>
        <w:ind w:left="426" w:hanging="426"/>
        <w:rPr>
          <w:rFonts w:asciiTheme="majorHAnsi" w:eastAsia="Times New Roman" w:hAnsiTheme="majorHAnsi" w:cs="Arial"/>
          <w:sz w:val="24"/>
          <w:szCs w:val="24"/>
          <w:lang w:eastAsia="pl-PL"/>
        </w:rPr>
      </w:pPr>
      <w:r>
        <w:rPr>
          <w:rFonts w:asciiTheme="majorHAnsi" w:eastAsia="Times New Roman" w:hAnsiTheme="majorHAnsi" w:cs="Arial"/>
          <w:sz w:val="24"/>
          <w:szCs w:val="24"/>
          <w:lang w:eastAsia="pl-PL"/>
        </w:rPr>
        <w:t>dane osobowe Wykonawcy będą przechowywane, zgodnie z art. 78 ust. 1 ustawy Pzp, przez okres 4 lat od dnia zakończenia postępowania o udzielenie zamówienia, w sposób gwarantujący jego nienaruszalność.</w:t>
      </w:r>
    </w:p>
    <w:p w14:paraId="26975553" w14:textId="77777777" w:rsidR="002D5F80" w:rsidRDefault="00F23968" w:rsidP="008726B5">
      <w:pPr>
        <w:pStyle w:val="Akapitzlist"/>
        <w:numPr>
          <w:ilvl w:val="0"/>
          <w:numId w:val="11"/>
        </w:numPr>
        <w:spacing w:before="0" w:after="0" w:line="276" w:lineRule="auto"/>
        <w:ind w:left="426" w:hanging="426"/>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 xml:space="preserve">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  </w:t>
      </w:r>
    </w:p>
    <w:p w14:paraId="16B125E6" w14:textId="6C22DCC3" w:rsidR="002D5F80" w:rsidRDefault="00F23968" w:rsidP="008726B5">
      <w:pPr>
        <w:pStyle w:val="Akapitzlist"/>
        <w:numPr>
          <w:ilvl w:val="0"/>
          <w:numId w:val="11"/>
        </w:numPr>
        <w:spacing w:before="0" w:after="0" w:line="276" w:lineRule="auto"/>
        <w:ind w:left="426" w:hanging="426"/>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 xml:space="preserve">w odniesieniu do danych osobowych Wykonawcy decyzje nie będą podejmowane </w:t>
      </w:r>
      <w:r w:rsidR="008B1244">
        <w:rPr>
          <w:rFonts w:asciiTheme="majorHAnsi" w:eastAsia="Times New Roman" w:hAnsiTheme="majorHAnsi" w:cs="Arial"/>
          <w:sz w:val="24"/>
          <w:szCs w:val="24"/>
          <w:lang w:eastAsia="pl-PL"/>
        </w:rPr>
        <w:br/>
      </w:r>
      <w:r>
        <w:rPr>
          <w:rFonts w:asciiTheme="majorHAnsi" w:eastAsia="Times New Roman" w:hAnsiTheme="majorHAnsi" w:cs="Arial"/>
          <w:sz w:val="24"/>
          <w:szCs w:val="24"/>
          <w:lang w:eastAsia="pl-PL"/>
        </w:rPr>
        <w:t>w sposób zautomatyzowany, stosowanie do art. 22 RODO;</w:t>
      </w:r>
    </w:p>
    <w:p w14:paraId="2507ACBE" w14:textId="77777777" w:rsidR="002D5F80" w:rsidRDefault="00F23968" w:rsidP="008726B5">
      <w:pPr>
        <w:pStyle w:val="Akapitzlist"/>
        <w:numPr>
          <w:ilvl w:val="0"/>
          <w:numId w:val="11"/>
        </w:numPr>
        <w:spacing w:before="0" w:after="0" w:line="276" w:lineRule="auto"/>
        <w:ind w:left="426" w:hanging="426"/>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Wykonawca posiada:</w:t>
      </w:r>
    </w:p>
    <w:p w14:paraId="327AB3BD" w14:textId="77777777" w:rsidR="002D5F80" w:rsidRDefault="00F23968" w:rsidP="008726B5">
      <w:pPr>
        <w:pStyle w:val="Akapitzlist"/>
        <w:numPr>
          <w:ilvl w:val="0"/>
          <w:numId w:val="9"/>
        </w:numPr>
        <w:spacing w:before="0" w:after="0" w:line="276" w:lineRule="auto"/>
        <w:ind w:left="709" w:hanging="283"/>
        <w:rPr>
          <w:rFonts w:asciiTheme="majorHAnsi" w:eastAsia="Times New Roman" w:hAnsiTheme="majorHAnsi" w:cs="Arial"/>
          <w:sz w:val="24"/>
          <w:szCs w:val="24"/>
          <w:lang w:eastAsia="pl-PL"/>
        </w:rPr>
      </w:pPr>
      <w:r>
        <w:rPr>
          <w:rFonts w:asciiTheme="majorHAnsi" w:eastAsia="Times New Roman" w:hAnsiTheme="majorHAnsi" w:cs="Arial"/>
          <w:sz w:val="24"/>
          <w:szCs w:val="24"/>
          <w:lang w:eastAsia="pl-PL"/>
        </w:rPr>
        <w:t>na podstawie art. 15 RODO prawo dostępu do danych osobowych dotyczących Wykonawcy;</w:t>
      </w:r>
    </w:p>
    <w:p w14:paraId="284E34C6" w14:textId="77777777" w:rsidR="002D5F80" w:rsidRDefault="00F23968" w:rsidP="008726B5">
      <w:pPr>
        <w:pStyle w:val="Akapitzlist"/>
        <w:numPr>
          <w:ilvl w:val="0"/>
          <w:numId w:val="9"/>
        </w:numPr>
        <w:spacing w:before="0" w:after="0" w:line="276" w:lineRule="auto"/>
        <w:ind w:left="709" w:hanging="283"/>
        <w:rPr>
          <w:rFonts w:asciiTheme="majorHAnsi" w:eastAsia="Times New Roman" w:hAnsiTheme="majorHAnsi" w:cs="Arial"/>
          <w:sz w:val="24"/>
          <w:szCs w:val="24"/>
          <w:lang w:eastAsia="pl-PL"/>
        </w:rPr>
      </w:pPr>
      <w:r>
        <w:rPr>
          <w:rFonts w:asciiTheme="majorHAnsi" w:eastAsia="Times New Roman" w:hAnsiTheme="majorHAnsi" w:cs="Arial"/>
          <w:sz w:val="24"/>
          <w:szCs w:val="24"/>
          <w:lang w:eastAsia="pl-PL"/>
        </w:rPr>
        <w:t xml:space="preserve">na podstawie art. 16 RODO prawo do sprostowania danych osobowych, o ile ich zmiana nie skutkuje zmianą </w:t>
      </w:r>
      <w:r>
        <w:rPr>
          <w:rFonts w:asciiTheme="majorHAnsi" w:hAnsiTheme="majorHAnsi" w:cs="Arial"/>
          <w:sz w:val="24"/>
          <w:szCs w:val="24"/>
        </w:rPr>
        <w:t xml:space="preserve">wyniku postępowania o udzielenie zamówienia </w:t>
      </w:r>
      <w:r>
        <w:rPr>
          <w:rFonts w:asciiTheme="majorHAnsi" w:hAnsiTheme="majorHAnsi" w:cs="Arial"/>
          <w:sz w:val="24"/>
          <w:szCs w:val="24"/>
        </w:rPr>
        <w:br/>
        <w:t>publicznego ani zmianą postanowień umowy w zakresie niezgodnym z ustawą Pzp oraz nie narusza integralności protokołu oraz jego załączników</w:t>
      </w:r>
      <w:r>
        <w:rPr>
          <w:rFonts w:asciiTheme="majorHAnsi" w:eastAsia="Times New Roman" w:hAnsiTheme="majorHAnsi" w:cs="Arial"/>
          <w:sz w:val="24"/>
          <w:szCs w:val="24"/>
          <w:lang w:eastAsia="pl-PL"/>
        </w:rPr>
        <w:t>;</w:t>
      </w:r>
    </w:p>
    <w:p w14:paraId="5B4B64F9" w14:textId="77777777" w:rsidR="002D5F80" w:rsidRDefault="00F23968" w:rsidP="008726B5">
      <w:pPr>
        <w:pStyle w:val="Akapitzlist"/>
        <w:numPr>
          <w:ilvl w:val="0"/>
          <w:numId w:val="9"/>
        </w:numPr>
        <w:spacing w:before="0" w:after="0" w:line="276" w:lineRule="auto"/>
        <w:ind w:left="709" w:hanging="283"/>
        <w:rPr>
          <w:rFonts w:asciiTheme="majorHAnsi" w:eastAsia="Times New Roman" w:hAnsiTheme="majorHAnsi" w:cs="Arial"/>
          <w:sz w:val="24"/>
          <w:szCs w:val="24"/>
          <w:lang w:eastAsia="pl-PL"/>
        </w:rPr>
      </w:pPr>
      <w:r>
        <w:rPr>
          <w:rFonts w:asciiTheme="majorHAnsi" w:eastAsia="Times New Roman" w:hAnsiTheme="majorHAnsi" w:cs="Arial"/>
          <w:sz w:val="24"/>
          <w:szCs w:val="24"/>
          <w:lang w:eastAsia="pl-PL"/>
        </w:rPr>
        <w:t xml:space="preserve">na podstawie art. 18 RODO prawo żądania od administratora ograniczenia przetwarzania danych osobowych z zastrzeżeniem przypadków, o których mowa w art. 18 ust. 2 RODO;  </w:t>
      </w:r>
    </w:p>
    <w:p w14:paraId="766D8483" w14:textId="77777777" w:rsidR="002D5F80" w:rsidRDefault="00F23968" w:rsidP="008726B5">
      <w:pPr>
        <w:pStyle w:val="Akapitzlist"/>
        <w:numPr>
          <w:ilvl w:val="0"/>
          <w:numId w:val="9"/>
        </w:numPr>
        <w:spacing w:before="0" w:after="0" w:line="276" w:lineRule="auto"/>
        <w:ind w:left="709" w:hanging="283"/>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prawo do wniesienia skargi do Prezesa Urzędu Ochrony Danych Osobowych, gdy Wykonawca uzna, że przetwarzanie jego danych osobowych narusza przepisy RODO;</w:t>
      </w:r>
    </w:p>
    <w:p w14:paraId="6281908C" w14:textId="77777777" w:rsidR="002D5F80" w:rsidRDefault="00F23968" w:rsidP="008726B5">
      <w:pPr>
        <w:pStyle w:val="Akapitzlist"/>
        <w:numPr>
          <w:ilvl w:val="0"/>
          <w:numId w:val="11"/>
        </w:numPr>
        <w:spacing w:before="0" w:after="0" w:line="276" w:lineRule="auto"/>
        <w:ind w:left="426" w:hanging="426"/>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Wykonawcy nie przysługuje:</w:t>
      </w:r>
    </w:p>
    <w:p w14:paraId="1F93278C" w14:textId="77777777" w:rsidR="002D5F80" w:rsidRDefault="00F23968" w:rsidP="008726B5">
      <w:pPr>
        <w:pStyle w:val="Akapitzlist"/>
        <w:numPr>
          <w:ilvl w:val="0"/>
          <w:numId w:val="10"/>
        </w:numPr>
        <w:spacing w:before="0" w:after="0" w:line="276" w:lineRule="auto"/>
        <w:ind w:left="709" w:hanging="283"/>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w związku z art. 17 ust. 3 lit. b, d lub e RODO prawo do usunięcia danych osobowych;</w:t>
      </w:r>
    </w:p>
    <w:p w14:paraId="6B60F3C8" w14:textId="77777777" w:rsidR="002D5F80" w:rsidRDefault="00F23968" w:rsidP="008726B5">
      <w:pPr>
        <w:pStyle w:val="Akapitzlist"/>
        <w:numPr>
          <w:ilvl w:val="0"/>
          <w:numId w:val="10"/>
        </w:numPr>
        <w:spacing w:before="0" w:after="0" w:line="276" w:lineRule="auto"/>
        <w:ind w:left="709" w:hanging="283"/>
        <w:rPr>
          <w:rFonts w:asciiTheme="majorHAnsi" w:eastAsia="Times New Roman" w:hAnsiTheme="majorHAnsi" w:cs="Arial"/>
          <w:b/>
          <w:i/>
          <w:sz w:val="24"/>
          <w:szCs w:val="24"/>
          <w:lang w:eastAsia="pl-PL"/>
        </w:rPr>
      </w:pPr>
      <w:r>
        <w:rPr>
          <w:rFonts w:asciiTheme="majorHAnsi" w:eastAsia="Times New Roman" w:hAnsiTheme="majorHAnsi" w:cs="Arial"/>
          <w:sz w:val="24"/>
          <w:szCs w:val="24"/>
          <w:lang w:eastAsia="pl-PL"/>
        </w:rPr>
        <w:t>prawo do przenoszenia danych osobowych, o którym mowa w art. 20 RODO;</w:t>
      </w:r>
    </w:p>
    <w:p w14:paraId="01753C44" w14:textId="77777777" w:rsidR="002D5F80" w:rsidRDefault="00F23968" w:rsidP="008726B5">
      <w:pPr>
        <w:pStyle w:val="Akapitzlist"/>
        <w:numPr>
          <w:ilvl w:val="0"/>
          <w:numId w:val="10"/>
        </w:numPr>
        <w:spacing w:before="0" w:after="0" w:line="276" w:lineRule="auto"/>
        <w:ind w:left="709" w:hanging="283"/>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 xml:space="preserve">na podstawie art. 21 RODO prawo sprzeciwu, wobec przetwarzania danych osobowych, gdyż podstawą prawną przetwarzania danych osobowych Wykonawcy jest art. 6 ust. 1 lit. c RODO. </w:t>
      </w:r>
    </w:p>
    <w:p w14:paraId="0995B2E1" w14:textId="77777777" w:rsidR="002D5F80" w:rsidRDefault="00F23968" w:rsidP="007106A2">
      <w:pPr>
        <w:pStyle w:val="text-justify"/>
        <w:shd w:val="clear" w:color="auto" w:fill="FFFFFF"/>
        <w:spacing w:beforeAutospacing="0" w:afterAutospacing="0" w:line="276" w:lineRule="auto"/>
        <w:ind w:left="142"/>
        <w:jc w:val="both"/>
        <w:rPr>
          <w:rFonts w:asciiTheme="majorHAnsi" w:hAnsiTheme="majorHAnsi"/>
        </w:rPr>
      </w:pPr>
      <w:r>
        <w:rPr>
          <w:rFonts w:asciiTheme="majorHAnsi" w:hAnsiTheme="majorHAnsi"/>
        </w:rPr>
        <w:t xml:space="preserve">W przypadku, gdy wykonanie obowiązków, o których mowa w art. 15 ust. 1-3 rozporządzenia 2016/679, wymagałoby niewspółmiernie dużego wysiłku, Zamawiający może żądać od osoby, której dane dotyczą, wskazania dodatkowych informacji mających </w:t>
      </w:r>
      <w:r>
        <w:rPr>
          <w:rFonts w:asciiTheme="majorHAnsi" w:hAnsiTheme="majorHAnsi"/>
        </w:rPr>
        <w:lastRenderedPageBreak/>
        <w:t>na celu sprecyzowanie żądania, w szczególności podania nazwy lub daty postępowania o udzielenie zamówienia publicznego lub konkursu.</w:t>
      </w:r>
    </w:p>
    <w:p w14:paraId="4EFC21BA" w14:textId="77777777" w:rsidR="002D5F80" w:rsidRDefault="00F23968" w:rsidP="007106A2">
      <w:pPr>
        <w:pStyle w:val="text-justify"/>
        <w:shd w:val="clear" w:color="auto" w:fill="FFFFFF"/>
        <w:spacing w:beforeAutospacing="0" w:afterAutospacing="0" w:line="276" w:lineRule="auto"/>
        <w:ind w:left="142"/>
        <w:jc w:val="both"/>
        <w:rPr>
          <w:rFonts w:asciiTheme="majorHAnsi" w:hAnsiTheme="majorHAnsi"/>
        </w:rPr>
      </w:pPr>
      <w:r>
        <w:rPr>
          <w:rFonts w:asciiTheme="majorHAnsi" w:hAnsiTheme="majorHAnsi"/>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39A6C68F" w14:textId="77777777" w:rsidR="002D5F80" w:rsidRDefault="00F23968" w:rsidP="007106A2">
      <w:pPr>
        <w:pStyle w:val="text-justify"/>
        <w:shd w:val="clear" w:color="auto" w:fill="FFFFFF"/>
        <w:spacing w:beforeAutospacing="0" w:afterAutospacing="0" w:line="276" w:lineRule="auto"/>
        <w:ind w:left="142"/>
        <w:jc w:val="both"/>
        <w:rPr>
          <w:rFonts w:asciiTheme="majorHAnsi" w:hAnsiTheme="majorHAnsi"/>
        </w:rPr>
      </w:pPr>
      <w:r>
        <w:rPr>
          <w:rFonts w:asciiTheme="majorHAnsi" w:hAnsiTheme="majorHAnsi"/>
        </w:rPr>
        <w:t>Wystąpienie z żądaniem, o którym mowa w art. 18 ust. 1 rozporządzenia 2016/679, nie ogranicza przetwarzania danych osobowych do czasu zakończenia postępowania o udzielenie zamówienia publicznego lub konkursu.</w:t>
      </w:r>
    </w:p>
    <w:p w14:paraId="4E1C1FFC" w14:textId="77777777" w:rsidR="002D5F80" w:rsidRDefault="00F23968" w:rsidP="007106A2">
      <w:pPr>
        <w:spacing w:line="276" w:lineRule="auto"/>
        <w:ind w:left="142"/>
        <w:jc w:val="both"/>
        <w:rPr>
          <w:rFonts w:asciiTheme="majorHAnsi" w:hAnsiTheme="majorHAnsi"/>
          <w:shd w:val="clear" w:color="auto" w:fill="FFFFFF"/>
        </w:rPr>
      </w:pPr>
      <w:r>
        <w:rPr>
          <w:rFonts w:asciiTheme="majorHAnsi" w:hAnsiTheme="majorHAnsi"/>
          <w:shd w:val="clear" w:color="auto" w:fill="FFFFFF"/>
        </w:rPr>
        <w:t>W przypadku danych osobowych zamieszczonych przez Zamawiającego w Biuletynie Zamówień Publicznych, prawa, o których mowa w art. 15 i art. 16 rozporządzenia 2016/679, są wykonywane w drodze żądania skierowanego do Zamawiającego.</w:t>
      </w:r>
    </w:p>
    <w:p w14:paraId="2803DDB1" w14:textId="77777777" w:rsidR="002D5F80" w:rsidRDefault="002D5F80">
      <w:pPr>
        <w:spacing w:line="276" w:lineRule="auto"/>
        <w:jc w:val="both"/>
        <w:rPr>
          <w:rFonts w:asciiTheme="majorHAnsi" w:hAnsiTheme="majorHAnsi"/>
          <w:shd w:val="clear" w:color="auto" w:fill="FFFFFF"/>
        </w:rPr>
      </w:pPr>
    </w:p>
    <w:tbl>
      <w:tblPr>
        <w:tblW w:w="9073" w:type="dxa"/>
        <w:jc w:val="center"/>
        <w:tblLayout w:type="fixed"/>
        <w:tblLook w:val="00A0" w:firstRow="1" w:lastRow="0" w:firstColumn="1" w:lastColumn="0" w:noHBand="0" w:noVBand="0"/>
      </w:tblPr>
      <w:tblGrid>
        <w:gridCol w:w="9073"/>
      </w:tblGrid>
      <w:tr w:rsidR="002D5F80" w14:paraId="446BAE3C" w14:textId="77777777" w:rsidTr="00807ACB">
        <w:trPr>
          <w:jc w:val="center"/>
        </w:trPr>
        <w:tc>
          <w:tcPr>
            <w:tcW w:w="9073" w:type="dxa"/>
            <w:tcBorders>
              <w:bottom w:val="single" w:sz="4" w:space="0" w:color="000000" w:themeColor="text1"/>
            </w:tcBorders>
            <w:shd w:val="clear" w:color="auto" w:fill="D9D9D9" w:themeFill="background1" w:themeFillShade="D9"/>
          </w:tcPr>
          <w:p w14:paraId="375C8C4B" w14:textId="77777777" w:rsidR="002D5F80" w:rsidRDefault="00F23968">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2</w:t>
            </w:r>
            <w:r w:rsidR="00D92B0F">
              <w:rPr>
                <w:rFonts w:asciiTheme="majorHAnsi" w:hAnsiTheme="majorHAnsi"/>
                <w:sz w:val="26"/>
                <w:szCs w:val="26"/>
              </w:rPr>
              <w:t>2</w:t>
            </w:r>
          </w:p>
          <w:p w14:paraId="747EED8A" w14:textId="77777777" w:rsidR="002D5F80" w:rsidRDefault="00F23968">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POUCZENIE O ŚRODKACH OCHRONY PRAWNEJ</w:t>
            </w:r>
          </w:p>
        </w:tc>
      </w:tr>
    </w:tbl>
    <w:p w14:paraId="72080B3C" w14:textId="77777777" w:rsidR="002D5F80" w:rsidRDefault="002D5F80">
      <w:pPr>
        <w:pStyle w:val="Kolorowalistaakcent11"/>
        <w:widowControl w:val="0"/>
        <w:spacing w:line="276" w:lineRule="auto"/>
        <w:outlineLvl w:val="3"/>
        <w:rPr>
          <w:rFonts w:asciiTheme="majorHAnsi" w:hAnsiTheme="majorHAnsi"/>
          <w:sz w:val="24"/>
          <w:szCs w:val="24"/>
        </w:rPr>
      </w:pPr>
    </w:p>
    <w:p w14:paraId="39A3FC07" w14:textId="77777777" w:rsidR="002D5F80" w:rsidRDefault="00F23968" w:rsidP="008726B5">
      <w:pPr>
        <w:pStyle w:val="Kolorowalistaakcent11"/>
        <w:widowControl w:val="0"/>
        <w:numPr>
          <w:ilvl w:val="1"/>
          <w:numId w:val="23"/>
        </w:numPr>
        <w:spacing w:before="0" w:after="0" w:line="276" w:lineRule="auto"/>
        <w:outlineLvl w:val="3"/>
        <w:rPr>
          <w:rFonts w:asciiTheme="majorHAnsi" w:hAnsiTheme="majorHAnsi"/>
          <w:sz w:val="24"/>
          <w:szCs w:val="24"/>
        </w:rPr>
      </w:pPr>
      <w:r>
        <w:rPr>
          <w:rFonts w:asciiTheme="majorHAnsi" w:hAnsiTheme="majorHAnsi"/>
          <w:sz w:val="24"/>
          <w:szCs w:val="24"/>
        </w:rPr>
        <w:t>Środki ochrony prawnej przewidziane są w dziale IX ustawy.</w:t>
      </w:r>
    </w:p>
    <w:p w14:paraId="63085C80" w14:textId="77777777" w:rsidR="002D5F80" w:rsidRDefault="00F23968" w:rsidP="008726B5">
      <w:pPr>
        <w:pStyle w:val="Kolorowalistaakcent11"/>
        <w:widowControl w:val="0"/>
        <w:numPr>
          <w:ilvl w:val="1"/>
          <w:numId w:val="23"/>
        </w:numPr>
        <w:spacing w:before="0" w:after="0" w:line="276" w:lineRule="auto"/>
        <w:ind w:left="709" w:hanging="709"/>
        <w:outlineLvl w:val="3"/>
        <w:rPr>
          <w:rFonts w:asciiTheme="majorHAnsi" w:hAnsiTheme="majorHAnsi"/>
          <w:sz w:val="24"/>
          <w:szCs w:val="24"/>
        </w:rPr>
      </w:pPr>
      <w:r>
        <w:rPr>
          <w:rFonts w:asciiTheme="majorHAnsi" w:hAnsiTheme="majorHAnsi"/>
          <w:sz w:val="24"/>
          <w:szCs w:val="24"/>
        </w:rPr>
        <w:t>Środkami ochrony prawnej są odwołanie i skarga do sądu.</w:t>
      </w:r>
    </w:p>
    <w:p w14:paraId="52D19109" w14:textId="77777777" w:rsidR="002D5F80" w:rsidRDefault="00F23968" w:rsidP="008726B5">
      <w:pPr>
        <w:pStyle w:val="Kolorowalistaakcent11"/>
        <w:widowControl w:val="0"/>
        <w:numPr>
          <w:ilvl w:val="1"/>
          <w:numId w:val="23"/>
        </w:numPr>
        <w:spacing w:before="0" w:after="0" w:line="276" w:lineRule="auto"/>
        <w:ind w:left="709" w:hanging="709"/>
        <w:outlineLvl w:val="3"/>
        <w:rPr>
          <w:rFonts w:asciiTheme="majorHAnsi" w:hAnsiTheme="majorHAnsi"/>
          <w:sz w:val="24"/>
          <w:szCs w:val="24"/>
        </w:rPr>
      </w:pPr>
      <w:r>
        <w:rPr>
          <w:rFonts w:asciiTheme="majorHAnsi" w:hAnsiTheme="majorHAnsi"/>
          <w:sz w:val="24"/>
          <w:szCs w:val="24"/>
        </w:rPr>
        <w:t>Środki ochrony prawnej przysługują wykonawcy oraz innemu podmiotowi, jeżeli ma lub miał interes w uzyskaniu zamówienia lub nagrody w konkursie oraz poniósł lub może ponieść szkodę w wyniku naruszenia przez zamawiającego przepisów ustawy.</w:t>
      </w:r>
      <w:r>
        <w:rPr>
          <w:rFonts w:asciiTheme="majorHAnsi" w:hAnsiTheme="majorHAnsi"/>
        </w:rPr>
        <w:t> </w:t>
      </w:r>
      <w:r>
        <w:rPr>
          <w:rFonts w:asciiTheme="majorHAnsi" w:hAnsiTheme="majorHAnsi"/>
          <w:sz w:val="24"/>
          <w:szCs w:val="24"/>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14:paraId="4CB5EDBF" w14:textId="77777777" w:rsidR="002D5F80" w:rsidRDefault="00F23968" w:rsidP="008726B5">
      <w:pPr>
        <w:pStyle w:val="Kolorowalistaakcent11"/>
        <w:widowControl w:val="0"/>
        <w:numPr>
          <w:ilvl w:val="1"/>
          <w:numId w:val="23"/>
        </w:numPr>
        <w:spacing w:before="0" w:after="0" w:line="276" w:lineRule="auto"/>
        <w:ind w:left="709" w:hanging="709"/>
        <w:outlineLvl w:val="3"/>
        <w:rPr>
          <w:rFonts w:asciiTheme="majorHAnsi" w:hAnsiTheme="majorHAnsi"/>
          <w:sz w:val="24"/>
          <w:szCs w:val="24"/>
        </w:rPr>
      </w:pPr>
      <w:r>
        <w:rPr>
          <w:rFonts w:asciiTheme="majorHAnsi" w:hAnsiTheme="majorHAnsi"/>
          <w:sz w:val="24"/>
          <w:szCs w:val="24"/>
        </w:rPr>
        <w:t xml:space="preserve">Odwołanie </w:t>
      </w:r>
      <w:r>
        <w:rPr>
          <w:rFonts w:asciiTheme="majorHAnsi" w:hAnsiTheme="majorHAnsi"/>
          <w:color w:val="000000"/>
          <w:sz w:val="24"/>
          <w:szCs w:val="24"/>
        </w:rPr>
        <w:t>przysługuje na:</w:t>
      </w:r>
    </w:p>
    <w:p w14:paraId="7A6E8C4E" w14:textId="77777777" w:rsidR="002D5F80" w:rsidRDefault="00F23968" w:rsidP="00807ACB">
      <w:pPr>
        <w:pStyle w:val="Akapitzlist"/>
        <w:shd w:val="clear" w:color="auto" w:fill="FFFFFF"/>
        <w:spacing w:before="0" w:after="0" w:line="276" w:lineRule="auto"/>
        <w:ind w:left="1134" w:hanging="425"/>
        <w:rPr>
          <w:rFonts w:asciiTheme="majorHAnsi" w:hAnsiTheme="majorHAnsi"/>
          <w:color w:val="000000"/>
          <w:sz w:val="24"/>
          <w:szCs w:val="24"/>
        </w:rPr>
      </w:pPr>
      <w:r>
        <w:rPr>
          <w:rFonts w:asciiTheme="majorHAnsi" w:hAnsiTheme="majorHAnsi"/>
          <w:color w:val="000000"/>
          <w:sz w:val="24"/>
          <w:szCs w:val="24"/>
        </w:rPr>
        <w:t>1)</w:t>
      </w:r>
      <w:r>
        <w:rPr>
          <w:rFonts w:asciiTheme="majorHAnsi" w:hAnsiTheme="majorHAnsi"/>
          <w:color w:val="000000"/>
          <w:sz w:val="24"/>
          <w:szCs w:val="24"/>
        </w:rPr>
        <w:tab/>
        <w:t>niezgodną z przepisami ustawy czynność zamawiającego, podjętą w postępowaniu o udzielenie zamówienia, w tym na projektowane postanowienie umowy;</w:t>
      </w:r>
    </w:p>
    <w:p w14:paraId="7E0976F5" w14:textId="77777777" w:rsidR="002D5F80" w:rsidRDefault="00F23968" w:rsidP="00807ACB">
      <w:pPr>
        <w:pStyle w:val="Akapitzlist"/>
        <w:shd w:val="clear" w:color="auto" w:fill="FFFFFF"/>
        <w:spacing w:before="0" w:after="0" w:line="276" w:lineRule="auto"/>
        <w:ind w:left="1134" w:hanging="425"/>
        <w:rPr>
          <w:rFonts w:asciiTheme="majorHAnsi" w:hAnsiTheme="majorHAnsi"/>
          <w:color w:val="000000"/>
          <w:sz w:val="24"/>
          <w:szCs w:val="24"/>
        </w:rPr>
      </w:pPr>
      <w:r>
        <w:rPr>
          <w:rFonts w:asciiTheme="majorHAnsi" w:hAnsiTheme="majorHAnsi"/>
          <w:color w:val="000000"/>
          <w:sz w:val="24"/>
          <w:szCs w:val="24"/>
        </w:rPr>
        <w:t>2)</w:t>
      </w:r>
      <w:r>
        <w:rPr>
          <w:rFonts w:asciiTheme="majorHAnsi" w:hAnsiTheme="majorHAnsi"/>
          <w:color w:val="000000"/>
          <w:sz w:val="24"/>
          <w:szCs w:val="24"/>
        </w:rPr>
        <w:tab/>
        <w:t>zaniechanie czynności w postępowaniu o udzielenie zamówienia, do której zamawiający był obowiązany na podstawie ustawy;</w:t>
      </w:r>
    </w:p>
    <w:p w14:paraId="4C258120" w14:textId="77777777" w:rsidR="002D5F80" w:rsidRDefault="00F23968" w:rsidP="00807ACB">
      <w:pPr>
        <w:pStyle w:val="Akapitzlist"/>
        <w:shd w:val="clear" w:color="auto" w:fill="FFFFFF"/>
        <w:spacing w:before="0" w:after="0" w:line="276" w:lineRule="auto"/>
        <w:ind w:left="1134" w:hanging="425"/>
        <w:rPr>
          <w:rFonts w:asciiTheme="majorHAnsi" w:hAnsiTheme="majorHAnsi"/>
          <w:color w:val="000000"/>
          <w:sz w:val="24"/>
          <w:szCs w:val="24"/>
        </w:rPr>
      </w:pPr>
      <w:r>
        <w:rPr>
          <w:rFonts w:asciiTheme="majorHAnsi" w:hAnsiTheme="majorHAnsi"/>
          <w:color w:val="000000"/>
          <w:sz w:val="24"/>
          <w:szCs w:val="24"/>
        </w:rPr>
        <w:t>3)</w:t>
      </w:r>
      <w:r>
        <w:rPr>
          <w:rFonts w:asciiTheme="majorHAnsi" w:hAnsiTheme="majorHAnsi"/>
          <w:color w:val="000000"/>
          <w:sz w:val="24"/>
          <w:szCs w:val="24"/>
        </w:rPr>
        <w:tab/>
        <w:t>zaniechanie przeprowadzenia postępowania o udzielenie zamówienia lub zorganizowania konkursu na podstawie ustawy, mimo że zamawiający był do tego obowiązany.</w:t>
      </w:r>
    </w:p>
    <w:p w14:paraId="55D786A9" w14:textId="77777777" w:rsidR="002D5F80" w:rsidRDefault="00F23968" w:rsidP="008726B5">
      <w:pPr>
        <w:pStyle w:val="Kolorowalistaakcent11"/>
        <w:widowControl w:val="0"/>
        <w:numPr>
          <w:ilvl w:val="1"/>
          <w:numId w:val="23"/>
        </w:numPr>
        <w:spacing w:before="0" w:after="0" w:line="276" w:lineRule="auto"/>
        <w:ind w:left="709" w:hanging="709"/>
        <w:outlineLvl w:val="3"/>
        <w:rPr>
          <w:rFonts w:asciiTheme="majorHAnsi" w:hAnsiTheme="majorHAnsi"/>
          <w:sz w:val="24"/>
          <w:szCs w:val="24"/>
        </w:rPr>
      </w:pPr>
      <w:r>
        <w:rPr>
          <w:rFonts w:asciiTheme="majorHAnsi" w:hAnsiTheme="majorHAnsi"/>
          <w:color w:val="000000"/>
          <w:sz w:val="24"/>
          <w:szCs w:val="24"/>
        </w:rPr>
        <w:t xml:space="preserve">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w:t>
      </w:r>
      <w:r>
        <w:rPr>
          <w:rFonts w:asciiTheme="majorHAnsi" w:hAnsiTheme="majorHAnsi"/>
          <w:color w:val="000000"/>
          <w:sz w:val="24"/>
          <w:szCs w:val="24"/>
        </w:rPr>
        <w:lastRenderedPageBreak/>
        <w:t>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4855D9A9" w14:textId="77777777" w:rsidR="002D5F80" w:rsidRDefault="00F23968" w:rsidP="008726B5">
      <w:pPr>
        <w:pStyle w:val="Kolorowalistaakcent11"/>
        <w:widowControl w:val="0"/>
        <w:numPr>
          <w:ilvl w:val="1"/>
          <w:numId w:val="23"/>
        </w:numPr>
        <w:spacing w:before="0" w:after="0" w:line="276" w:lineRule="auto"/>
        <w:ind w:left="709" w:hanging="709"/>
        <w:outlineLvl w:val="3"/>
        <w:rPr>
          <w:rFonts w:asciiTheme="majorHAnsi" w:hAnsiTheme="majorHAnsi"/>
          <w:sz w:val="24"/>
          <w:szCs w:val="24"/>
        </w:rPr>
      </w:pPr>
      <w:r>
        <w:rPr>
          <w:rFonts w:asciiTheme="majorHAnsi" w:hAnsiTheme="majorHAnsi"/>
          <w:color w:val="000000"/>
          <w:sz w:val="24"/>
          <w:szCs w:val="24"/>
        </w:rPr>
        <w:t xml:space="preserve">Terminy wnoszenia </w:t>
      </w:r>
      <w:proofErr w:type="spellStart"/>
      <w:r>
        <w:rPr>
          <w:rFonts w:asciiTheme="majorHAnsi" w:hAnsiTheme="majorHAnsi"/>
          <w:color w:val="000000"/>
          <w:sz w:val="24"/>
          <w:szCs w:val="24"/>
        </w:rPr>
        <w:t>odwołań</w:t>
      </w:r>
      <w:proofErr w:type="spellEnd"/>
      <w:r>
        <w:rPr>
          <w:rFonts w:asciiTheme="majorHAnsi" w:hAnsiTheme="majorHAnsi"/>
          <w:color w:val="000000"/>
          <w:sz w:val="24"/>
          <w:szCs w:val="24"/>
        </w:rPr>
        <w:t>.</w:t>
      </w:r>
    </w:p>
    <w:p w14:paraId="208C0130" w14:textId="77777777" w:rsidR="002D5F80" w:rsidRDefault="00F23968" w:rsidP="00807ACB">
      <w:pPr>
        <w:pStyle w:val="Akapitzlist"/>
        <w:shd w:val="clear" w:color="auto" w:fill="FFFFFF"/>
        <w:spacing w:before="0" w:after="0" w:line="276" w:lineRule="auto"/>
        <w:ind w:left="1134" w:hanging="425"/>
        <w:rPr>
          <w:rFonts w:asciiTheme="majorHAnsi" w:hAnsiTheme="majorHAnsi"/>
          <w:color w:val="000000"/>
          <w:sz w:val="24"/>
          <w:szCs w:val="24"/>
        </w:rPr>
      </w:pPr>
      <w:r>
        <w:rPr>
          <w:rFonts w:asciiTheme="majorHAnsi" w:hAnsiTheme="majorHAnsi"/>
          <w:color w:val="000000"/>
          <w:sz w:val="24"/>
          <w:szCs w:val="24"/>
        </w:rPr>
        <w:t>1)</w:t>
      </w:r>
      <w:r>
        <w:rPr>
          <w:rFonts w:asciiTheme="majorHAnsi" w:hAnsiTheme="majorHAnsi"/>
          <w:color w:val="000000"/>
          <w:sz w:val="24"/>
          <w:szCs w:val="24"/>
        </w:rPr>
        <w:tab/>
        <w:t>Odwołanie wnosi się w terminie:</w:t>
      </w:r>
    </w:p>
    <w:p w14:paraId="36164B48" w14:textId="77777777" w:rsidR="002D5F80" w:rsidRDefault="00F23968" w:rsidP="00807ACB">
      <w:pPr>
        <w:pStyle w:val="Akapitzlist"/>
        <w:shd w:val="clear" w:color="auto" w:fill="FFFFFF"/>
        <w:spacing w:before="0" w:after="0" w:line="276" w:lineRule="auto"/>
        <w:ind w:left="1701" w:hanging="567"/>
        <w:rPr>
          <w:rFonts w:asciiTheme="majorHAnsi" w:hAnsiTheme="majorHAnsi"/>
          <w:color w:val="000000"/>
          <w:sz w:val="24"/>
          <w:szCs w:val="24"/>
        </w:rPr>
      </w:pPr>
      <w:r>
        <w:rPr>
          <w:rFonts w:asciiTheme="majorHAnsi" w:hAnsiTheme="majorHAnsi"/>
          <w:color w:val="000000"/>
          <w:sz w:val="24"/>
          <w:szCs w:val="24"/>
        </w:rPr>
        <w:t>a)</w:t>
      </w:r>
      <w:r>
        <w:rPr>
          <w:rFonts w:asciiTheme="majorHAnsi" w:hAnsiTheme="majorHAnsi"/>
          <w:color w:val="000000"/>
          <w:sz w:val="24"/>
          <w:szCs w:val="24"/>
        </w:rPr>
        <w:tab/>
        <w:t>5 dni od dnia przekazania informacji o czynności zamawiającego stanowiącej podstawę jego wniesienia, jeżeli informacja została przekazana przy użyciu środków komunikacji elektronicznej,</w:t>
      </w:r>
    </w:p>
    <w:p w14:paraId="1052CF84" w14:textId="77777777" w:rsidR="002D5F80" w:rsidRDefault="00F23968" w:rsidP="00807ACB">
      <w:pPr>
        <w:pStyle w:val="Akapitzlist"/>
        <w:shd w:val="clear" w:color="auto" w:fill="FFFFFF"/>
        <w:spacing w:before="0" w:after="0" w:line="276" w:lineRule="auto"/>
        <w:ind w:left="1701" w:hanging="567"/>
        <w:rPr>
          <w:rFonts w:asciiTheme="majorHAnsi" w:hAnsiTheme="majorHAnsi"/>
          <w:color w:val="000000"/>
          <w:sz w:val="24"/>
          <w:szCs w:val="24"/>
        </w:rPr>
      </w:pPr>
      <w:r>
        <w:rPr>
          <w:rFonts w:asciiTheme="majorHAnsi" w:hAnsiTheme="majorHAnsi"/>
          <w:color w:val="000000"/>
          <w:sz w:val="24"/>
          <w:szCs w:val="24"/>
        </w:rPr>
        <w:t>b)</w:t>
      </w:r>
      <w:r>
        <w:rPr>
          <w:rFonts w:asciiTheme="majorHAnsi" w:hAnsiTheme="majorHAnsi"/>
          <w:color w:val="000000"/>
          <w:sz w:val="24"/>
          <w:szCs w:val="24"/>
        </w:rPr>
        <w:tab/>
        <w:t>10 dni od dnia przekazania informacji o czynności zamawiającego stanowiącej podstawę jego wniesienia, jeżeli informacja została przekazana w sposób inny niż określony w lit. a.</w:t>
      </w:r>
    </w:p>
    <w:p w14:paraId="53EFC3EF" w14:textId="77777777" w:rsidR="002D5F80" w:rsidRDefault="00F23968" w:rsidP="00807ACB">
      <w:pPr>
        <w:pStyle w:val="Akapitzlist"/>
        <w:shd w:val="clear" w:color="auto" w:fill="FFFFFF"/>
        <w:spacing w:before="0" w:after="0" w:line="276" w:lineRule="auto"/>
        <w:ind w:left="1134" w:hanging="567"/>
        <w:rPr>
          <w:rFonts w:asciiTheme="majorHAnsi" w:hAnsiTheme="majorHAnsi"/>
          <w:color w:val="000000"/>
          <w:sz w:val="24"/>
          <w:szCs w:val="24"/>
        </w:rPr>
      </w:pPr>
      <w:r>
        <w:rPr>
          <w:rFonts w:asciiTheme="majorHAnsi" w:hAnsiTheme="majorHAnsi"/>
          <w:color w:val="000000"/>
          <w:sz w:val="24"/>
          <w:szCs w:val="24"/>
        </w:rPr>
        <w:t>2. </w:t>
      </w:r>
      <w:r>
        <w:rPr>
          <w:rFonts w:asciiTheme="majorHAnsi" w:hAnsiTheme="majorHAnsi"/>
          <w:color w:val="000000"/>
          <w:sz w:val="24"/>
          <w:szCs w:val="24"/>
        </w:rPr>
        <w:tab/>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303C7E84" w14:textId="77777777" w:rsidR="002D5F80" w:rsidRDefault="00F23968" w:rsidP="00807ACB">
      <w:pPr>
        <w:pStyle w:val="Akapitzlist"/>
        <w:shd w:val="clear" w:color="auto" w:fill="FFFFFF"/>
        <w:spacing w:before="0" w:after="0" w:line="276" w:lineRule="auto"/>
        <w:ind w:left="1134" w:hanging="567"/>
        <w:rPr>
          <w:rFonts w:asciiTheme="majorHAnsi" w:hAnsiTheme="majorHAnsi"/>
          <w:color w:val="000000"/>
          <w:sz w:val="24"/>
          <w:szCs w:val="24"/>
        </w:rPr>
      </w:pPr>
      <w:r>
        <w:rPr>
          <w:rFonts w:asciiTheme="majorHAnsi" w:hAnsiTheme="majorHAnsi"/>
          <w:color w:val="000000"/>
          <w:sz w:val="24"/>
          <w:szCs w:val="24"/>
        </w:rPr>
        <w:t>3. </w:t>
      </w:r>
      <w:r>
        <w:rPr>
          <w:rFonts w:asciiTheme="majorHAnsi" w:hAnsiTheme="majorHAnsi"/>
          <w:color w:val="000000"/>
          <w:sz w:val="24"/>
          <w:szCs w:val="24"/>
        </w:rPr>
        <w:tab/>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1BCE6DDD" w14:textId="77777777" w:rsidR="002D5F80" w:rsidRDefault="00F23968" w:rsidP="00807ACB">
      <w:pPr>
        <w:pStyle w:val="Akapitzlist"/>
        <w:shd w:val="clear" w:color="auto" w:fill="FFFFFF"/>
        <w:spacing w:before="0" w:after="0" w:line="276" w:lineRule="auto"/>
        <w:ind w:left="1134" w:hanging="567"/>
        <w:rPr>
          <w:rFonts w:asciiTheme="majorHAnsi" w:hAnsiTheme="majorHAnsi"/>
          <w:color w:val="000000"/>
          <w:sz w:val="24"/>
          <w:szCs w:val="24"/>
        </w:rPr>
      </w:pPr>
      <w:r>
        <w:rPr>
          <w:rFonts w:asciiTheme="majorHAnsi" w:hAnsiTheme="majorHAnsi"/>
          <w:color w:val="000000"/>
          <w:sz w:val="24"/>
          <w:szCs w:val="24"/>
        </w:rPr>
        <w:t>4. </w:t>
      </w:r>
      <w:r>
        <w:rPr>
          <w:rFonts w:asciiTheme="majorHAnsi" w:hAnsiTheme="majorHAnsi"/>
          <w:color w:val="000000"/>
          <w:sz w:val="24"/>
          <w:szCs w:val="24"/>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59597DF1" w14:textId="77777777" w:rsidR="002D5F80" w:rsidRDefault="00F23968" w:rsidP="00807ACB">
      <w:pPr>
        <w:pStyle w:val="Akapitzlist"/>
        <w:shd w:val="clear" w:color="auto" w:fill="FFFFFF"/>
        <w:spacing w:before="0" w:after="0" w:line="276" w:lineRule="auto"/>
        <w:ind w:left="1701" w:hanging="567"/>
        <w:rPr>
          <w:rFonts w:asciiTheme="majorHAnsi" w:hAnsiTheme="majorHAnsi"/>
          <w:color w:val="000000"/>
          <w:sz w:val="24"/>
          <w:szCs w:val="24"/>
        </w:rPr>
      </w:pPr>
      <w:r>
        <w:rPr>
          <w:rFonts w:asciiTheme="majorHAnsi" w:hAnsiTheme="majorHAnsi"/>
          <w:color w:val="000000"/>
          <w:sz w:val="24"/>
          <w:szCs w:val="24"/>
        </w:rPr>
        <w:t>1)</w:t>
      </w:r>
      <w:r>
        <w:rPr>
          <w:rFonts w:asciiTheme="majorHAnsi" w:hAnsiTheme="majorHAnsi"/>
          <w:color w:val="000000"/>
          <w:sz w:val="24"/>
          <w:szCs w:val="24"/>
        </w:rPr>
        <w:tab/>
        <w:t>15 dni od dnia zamieszczenia w Biuletynie Zamówień Publicznych ogłoszenia o wyniku postępowania</w:t>
      </w:r>
    </w:p>
    <w:p w14:paraId="59416B67" w14:textId="77777777" w:rsidR="002D5F80" w:rsidRDefault="00285C33" w:rsidP="00807ACB">
      <w:pPr>
        <w:pStyle w:val="Akapitzlist"/>
        <w:shd w:val="clear" w:color="auto" w:fill="FFFFFF"/>
        <w:spacing w:before="0" w:after="0" w:line="276" w:lineRule="auto"/>
        <w:ind w:left="1701" w:hanging="567"/>
        <w:rPr>
          <w:rFonts w:asciiTheme="majorHAnsi" w:hAnsiTheme="majorHAnsi"/>
          <w:color w:val="000000"/>
          <w:sz w:val="24"/>
          <w:szCs w:val="24"/>
        </w:rPr>
      </w:pPr>
      <w:r>
        <w:rPr>
          <w:rFonts w:asciiTheme="majorHAnsi" w:hAnsiTheme="majorHAnsi"/>
          <w:color w:val="000000"/>
          <w:sz w:val="24"/>
          <w:szCs w:val="24"/>
        </w:rPr>
        <w:t>2</w:t>
      </w:r>
      <w:r w:rsidR="00F23968">
        <w:rPr>
          <w:rFonts w:asciiTheme="majorHAnsi" w:hAnsiTheme="majorHAnsi"/>
          <w:color w:val="000000"/>
          <w:sz w:val="24"/>
          <w:szCs w:val="24"/>
        </w:rPr>
        <w:t>)</w:t>
      </w:r>
      <w:r w:rsidR="00F23968">
        <w:rPr>
          <w:rFonts w:asciiTheme="majorHAnsi" w:hAnsiTheme="majorHAnsi"/>
          <w:color w:val="000000"/>
          <w:sz w:val="24"/>
          <w:szCs w:val="24"/>
        </w:rPr>
        <w:tab/>
        <w:t>miesiąca od dnia zawarcia umowy, jeżeli zamawiający:</w:t>
      </w:r>
    </w:p>
    <w:p w14:paraId="3DC23AFD" w14:textId="77777777" w:rsidR="002D5F80" w:rsidRDefault="00F23968" w:rsidP="00807ACB">
      <w:pPr>
        <w:pStyle w:val="Akapitzlist"/>
        <w:shd w:val="clear" w:color="auto" w:fill="FFFFFF"/>
        <w:spacing w:before="0" w:after="0" w:line="276" w:lineRule="auto"/>
        <w:ind w:left="2268" w:hanging="567"/>
        <w:rPr>
          <w:rFonts w:asciiTheme="majorHAnsi" w:hAnsiTheme="majorHAnsi"/>
          <w:color w:val="000000"/>
          <w:sz w:val="24"/>
          <w:szCs w:val="24"/>
        </w:rPr>
      </w:pPr>
      <w:r>
        <w:rPr>
          <w:rFonts w:asciiTheme="majorHAnsi" w:hAnsiTheme="majorHAnsi"/>
          <w:color w:val="000000"/>
          <w:sz w:val="24"/>
          <w:szCs w:val="24"/>
        </w:rPr>
        <w:t>a)</w:t>
      </w:r>
      <w:r>
        <w:rPr>
          <w:rFonts w:asciiTheme="majorHAnsi" w:hAnsiTheme="majorHAnsi"/>
          <w:color w:val="000000"/>
          <w:sz w:val="24"/>
          <w:szCs w:val="24"/>
        </w:rPr>
        <w:tab/>
        <w:t>nie zamieścił w Biuletynie Zamówień Publicznych ogłoszenia o wyniku postępowania albo</w:t>
      </w:r>
    </w:p>
    <w:p w14:paraId="5F5DDD51" w14:textId="77777777" w:rsidR="002D5F80" w:rsidRDefault="00F23968" w:rsidP="00807ACB">
      <w:pPr>
        <w:pStyle w:val="Akapitzlist"/>
        <w:shd w:val="clear" w:color="auto" w:fill="FFFFFF"/>
        <w:spacing w:before="0" w:after="0" w:line="276" w:lineRule="auto"/>
        <w:ind w:left="2268" w:hanging="567"/>
        <w:rPr>
          <w:rFonts w:asciiTheme="majorHAnsi" w:hAnsiTheme="majorHAnsi"/>
          <w:color w:val="000000"/>
          <w:sz w:val="24"/>
          <w:szCs w:val="24"/>
        </w:rPr>
      </w:pPr>
      <w:r>
        <w:rPr>
          <w:rFonts w:asciiTheme="majorHAnsi" w:hAnsiTheme="majorHAnsi"/>
          <w:color w:val="000000"/>
          <w:sz w:val="24"/>
          <w:szCs w:val="24"/>
        </w:rPr>
        <w:t>b)</w:t>
      </w:r>
      <w:r>
        <w:rPr>
          <w:rFonts w:asciiTheme="majorHAnsi" w:hAnsiTheme="majorHAnsi"/>
          <w:color w:val="000000"/>
          <w:sz w:val="24"/>
          <w:szCs w:val="24"/>
        </w:rPr>
        <w:tab/>
        <w:t>zamieścił w Biuletynie Zamówień Publicznych ogłoszenie o wyniku postępowania, które nie zawiera uzasadnienia udzielenia zamówienia w trybie negocjacji bez ogłoszenia albo zamówienia z wolnej ręki.</w:t>
      </w:r>
    </w:p>
    <w:p w14:paraId="2F004B5C" w14:textId="77777777" w:rsidR="002D5F80" w:rsidRDefault="00F23968" w:rsidP="008726B5">
      <w:pPr>
        <w:pStyle w:val="Kolorowalistaakcent11"/>
        <w:widowControl w:val="0"/>
        <w:numPr>
          <w:ilvl w:val="1"/>
          <w:numId w:val="23"/>
        </w:numPr>
        <w:spacing w:before="0" w:after="0" w:line="276" w:lineRule="auto"/>
        <w:ind w:left="709" w:hanging="709"/>
        <w:outlineLvl w:val="3"/>
        <w:rPr>
          <w:rFonts w:asciiTheme="majorHAnsi" w:hAnsiTheme="majorHAnsi"/>
          <w:sz w:val="24"/>
          <w:szCs w:val="24"/>
        </w:rPr>
      </w:pPr>
      <w:r>
        <w:rPr>
          <w:rFonts w:asciiTheme="majorHAnsi" w:hAnsiTheme="majorHAnsi"/>
          <w:color w:val="000000"/>
          <w:sz w:val="24"/>
          <w:szCs w:val="24"/>
        </w:rPr>
        <w:t>Odwołanie zawiera:</w:t>
      </w:r>
    </w:p>
    <w:p w14:paraId="3957E795" w14:textId="77777777" w:rsidR="002D5F80" w:rsidRDefault="00F23968" w:rsidP="00807ACB">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lastRenderedPageBreak/>
        <w:t>1)</w:t>
      </w:r>
      <w:r>
        <w:rPr>
          <w:rFonts w:asciiTheme="majorHAnsi" w:hAnsiTheme="majorHAnsi"/>
          <w:color w:val="000000"/>
          <w:sz w:val="24"/>
          <w:szCs w:val="24"/>
        </w:rPr>
        <w:tab/>
        <w:t>imię i nazwisko albo nazwę, miejsce zamieszkania albo siedzibę, numer telefonu oraz adres poczty elektronicznej odwołującego oraz imię i nazwisko przedstawiciela (przedstawicieli);</w:t>
      </w:r>
    </w:p>
    <w:p w14:paraId="7C5C0CD4" w14:textId="77777777" w:rsidR="002D5F80" w:rsidRDefault="00F23968" w:rsidP="00807ACB">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2)</w:t>
      </w:r>
      <w:r>
        <w:rPr>
          <w:rFonts w:asciiTheme="majorHAnsi" w:hAnsiTheme="majorHAnsi"/>
          <w:color w:val="000000"/>
          <w:sz w:val="24"/>
          <w:szCs w:val="24"/>
        </w:rPr>
        <w:tab/>
        <w:t>nazwę i siedzibę zamawiającego, numer telefonu oraz adres poczty elektronicznej zamawiającego;</w:t>
      </w:r>
    </w:p>
    <w:p w14:paraId="726508B7" w14:textId="77777777" w:rsidR="002D5F80" w:rsidRDefault="00F23968" w:rsidP="00807ACB">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3)</w:t>
      </w:r>
      <w:r>
        <w:rPr>
          <w:rFonts w:asciiTheme="majorHAnsi" w:hAnsiTheme="majorHAnsi"/>
          <w:color w:val="000000"/>
          <w:sz w:val="24"/>
          <w:szCs w:val="24"/>
        </w:rPr>
        <w:tab/>
        <w:t>numer Powszechnego Elektronicznego Systemu Ewidencji Ludności (PESEL) lub NIP odwołującego będącego osobą fizyczną, jeżeli jest on obowiązany do jego posiadania albo posiada go nie mając takiego obowiązku;</w:t>
      </w:r>
    </w:p>
    <w:p w14:paraId="290C3D4F" w14:textId="77777777" w:rsidR="002D5F80" w:rsidRDefault="00F23968" w:rsidP="00807ACB">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4)</w:t>
      </w:r>
      <w:r>
        <w:rPr>
          <w:rFonts w:asciiTheme="majorHAnsi" w:hAnsiTheme="majorHAnsi"/>
          <w:color w:val="000000"/>
          <w:sz w:val="24"/>
          <w:szCs w:val="24"/>
        </w:rPr>
        <w:tab/>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5598B7AB" w14:textId="77777777" w:rsidR="002D5F80" w:rsidRDefault="00F23968" w:rsidP="00807ACB">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5)</w:t>
      </w:r>
      <w:r>
        <w:rPr>
          <w:rFonts w:asciiTheme="majorHAnsi" w:hAnsiTheme="majorHAnsi"/>
          <w:color w:val="000000"/>
          <w:sz w:val="24"/>
          <w:szCs w:val="24"/>
        </w:rPr>
        <w:tab/>
        <w:t>określenie przedmiotu zamówienia;</w:t>
      </w:r>
    </w:p>
    <w:p w14:paraId="5ECB0F42" w14:textId="77777777" w:rsidR="002D5F80" w:rsidRDefault="00F23968" w:rsidP="00807ACB">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6)</w:t>
      </w:r>
      <w:r>
        <w:rPr>
          <w:rFonts w:asciiTheme="majorHAnsi" w:hAnsiTheme="majorHAnsi"/>
          <w:color w:val="000000"/>
          <w:sz w:val="24"/>
          <w:szCs w:val="24"/>
        </w:rPr>
        <w:tab/>
        <w:t>wskazanie numeru ogłoszenia w przypadku zamieszczenia w Biuletynie Zamówień Publicznych albo publikacji w Dzienniku Urzędowym Unii Europejskiej;</w:t>
      </w:r>
    </w:p>
    <w:p w14:paraId="2F1545A6" w14:textId="77777777" w:rsidR="002D5F80" w:rsidRDefault="00F23968" w:rsidP="00807ACB">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7)  </w:t>
      </w:r>
      <w:r>
        <w:rPr>
          <w:rFonts w:asciiTheme="majorHAnsi" w:hAnsiTheme="majorHAnsi"/>
          <w:color w:val="000000"/>
          <w:sz w:val="24"/>
          <w:szCs w:val="24"/>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5E1DAFA5" w14:textId="77777777" w:rsidR="002D5F80" w:rsidRDefault="00F23968" w:rsidP="00807ACB">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8)</w:t>
      </w:r>
      <w:r>
        <w:rPr>
          <w:rFonts w:asciiTheme="majorHAnsi" w:hAnsiTheme="majorHAnsi"/>
          <w:color w:val="000000"/>
          <w:sz w:val="24"/>
          <w:szCs w:val="24"/>
        </w:rPr>
        <w:tab/>
        <w:t>zwięzłe przedstawienie zarzutów;</w:t>
      </w:r>
    </w:p>
    <w:p w14:paraId="33E82B94" w14:textId="77777777" w:rsidR="002D5F80" w:rsidRDefault="00F23968" w:rsidP="00807ACB">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9)</w:t>
      </w:r>
      <w:r>
        <w:rPr>
          <w:rFonts w:asciiTheme="majorHAnsi" w:hAnsiTheme="majorHAnsi"/>
          <w:color w:val="000000"/>
          <w:sz w:val="24"/>
          <w:szCs w:val="24"/>
        </w:rPr>
        <w:tab/>
        <w:t>żądanie co do sposobu rozstrzygnięcia odwołania;</w:t>
      </w:r>
    </w:p>
    <w:p w14:paraId="6CDC900C" w14:textId="77777777" w:rsidR="002D5F80" w:rsidRDefault="00F23968" w:rsidP="00807ACB">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10)</w:t>
      </w:r>
      <w:r>
        <w:rPr>
          <w:rFonts w:asciiTheme="majorHAnsi" w:hAnsiTheme="majorHAnsi"/>
          <w:color w:val="000000"/>
          <w:sz w:val="24"/>
          <w:szCs w:val="24"/>
        </w:rPr>
        <w:tab/>
        <w:t>wskazanie okoliczności faktycznych i prawnych uzasadniających wniesienie odwołania oraz dowodów na poparcie przytoczonych okoliczności;</w:t>
      </w:r>
    </w:p>
    <w:p w14:paraId="648F20E8" w14:textId="77777777" w:rsidR="002D5F80" w:rsidRDefault="00F23968" w:rsidP="00807ACB">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11)</w:t>
      </w:r>
      <w:r>
        <w:rPr>
          <w:rFonts w:asciiTheme="majorHAnsi" w:hAnsiTheme="majorHAnsi"/>
          <w:color w:val="000000"/>
          <w:sz w:val="24"/>
          <w:szCs w:val="24"/>
        </w:rPr>
        <w:tab/>
        <w:t>podpis odwołującego albo jego przedstawiciela lub przedstawicieli;</w:t>
      </w:r>
    </w:p>
    <w:p w14:paraId="61EE4A8E" w14:textId="77777777" w:rsidR="002D5F80" w:rsidRDefault="00F23968" w:rsidP="00807ACB">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12)</w:t>
      </w:r>
      <w:r>
        <w:rPr>
          <w:rFonts w:asciiTheme="majorHAnsi" w:hAnsiTheme="majorHAnsi"/>
          <w:color w:val="000000"/>
          <w:sz w:val="24"/>
          <w:szCs w:val="24"/>
        </w:rPr>
        <w:tab/>
        <w:t>wykaz załączników.</w:t>
      </w:r>
    </w:p>
    <w:p w14:paraId="0DAF2778" w14:textId="77777777" w:rsidR="002D5F80" w:rsidRDefault="00F23968" w:rsidP="00807ACB">
      <w:pPr>
        <w:shd w:val="clear" w:color="auto" w:fill="FFFFFF"/>
        <w:spacing w:line="276" w:lineRule="auto"/>
        <w:ind w:firstLine="709"/>
        <w:contextualSpacing/>
        <w:rPr>
          <w:rFonts w:asciiTheme="majorHAnsi" w:hAnsiTheme="majorHAnsi"/>
          <w:color w:val="000000"/>
        </w:rPr>
      </w:pPr>
      <w:r>
        <w:rPr>
          <w:rFonts w:asciiTheme="majorHAnsi" w:hAnsiTheme="majorHAnsi"/>
          <w:color w:val="000000"/>
        </w:rPr>
        <w:t>Do odwołania dołącza się:</w:t>
      </w:r>
    </w:p>
    <w:p w14:paraId="1389E011" w14:textId="77777777" w:rsidR="002D5F80" w:rsidRDefault="00F23968" w:rsidP="00807ACB">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1)</w:t>
      </w:r>
      <w:r>
        <w:rPr>
          <w:rFonts w:asciiTheme="majorHAnsi" w:hAnsiTheme="majorHAnsi"/>
          <w:color w:val="000000"/>
          <w:sz w:val="24"/>
          <w:szCs w:val="24"/>
        </w:rPr>
        <w:tab/>
        <w:t>dowód uiszczenia wpisu od odwołania w wymaganej wysokości;</w:t>
      </w:r>
    </w:p>
    <w:p w14:paraId="2B65ABDE" w14:textId="77777777" w:rsidR="002D5F80" w:rsidRDefault="00F23968" w:rsidP="00807ACB">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2) </w:t>
      </w:r>
      <w:r>
        <w:rPr>
          <w:rFonts w:asciiTheme="majorHAnsi" w:hAnsiTheme="majorHAnsi"/>
          <w:color w:val="000000"/>
          <w:sz w:val="24"/>
          <w:szCs w:val="24"/>
        </w:rPr>
        <w:tab/>
        <w:t>dowód przekazania odpowiednio odwołania albo jego kopii zamawiającemu;</w:t>
      </w:r>
    </w:p>
    <w:p w14:paraId="767F2642" w14:textId="77777777" w:rsidR="002D5F80" w:rsidRDefault="00F23968" w:rsidP="00807ACB">
      <w:pPr>
        <w:pStyle w:val="Akapitzlist"/>
        <w:shd w:val="clear" w:color="auto" w:fill="FFFFFF"/>
        <w:spacing w:before="0" w:after="0" w:line="276" w:lineRule="auto"/>
        <w:ind w:left="1418" w:hanging="567"/>
        <w:rPr>
          <w:rFonts w:ascii="Cambria" w:hAnsi="Cambria"/>
          <w:color w:val="000000"/>
          <w:sz w:val="24"/>
          <w:szCs w:val="24"/>
        </w:rPr>
      </w:pPr>
      <w:r>
        <w:rPr>
          <w:rFonts w:asciiTheme="majorHAnsi" w:hAnsiTheme="majorHAnsi"/>
          <w:color w:val="000000"/>
          <w:sz w:val="24"/>
          <w:szCs w:val="24"/>
        </w:rPr>
        <w:t>3)</w:t>
      </w:r>
      <w:r>
        <w:rPr>
          <w:rFonts w:asciiTheme="majorHAnsi" w:hAnsiTheme="majorHAnsi"/>
          <w:color w:val="000000"/>
          <w:sz w:val="24"/>
          <w:szCs w:val="24"/>
        </w:rPr>
        <w:tab/>
        <w:t>dokument potwierdzający umocowanie do reprezentowania odwołującego</w:t>
      </w:r>
      <w:r>
        <w:rPr>
          <w:rFonts w:ascii="Cambria" w:hAnsi="Cambria"/>
          <w:color w:val="000000"/>
          <w:sz w:val="24"/>
          <w:szCs w:val="24"/>
        </w:rPr>
        <w:t>.</w:t>
      </w:r>
    </w:p>
    <w:p w14:paraId="06EB9E2D" w14:textId="77777777" w:rsidR="002D5F80" w:rsidRDefault="00F23968" w:rsidP="008726B5">
      <w:pPr>
        <w:pStyle w:val="Kolorowalistaakcent11"/>
        <w:widowControl w:val="0"/>
        <w:numPr>
          <w:ilvl w:val="1"/>
          <w:numId w:val="23"/>
        </w:numPr>
        <w:shd w:val="clear" w:color="auto" w:fill="FFFFFF"/>
        <w:spacing w:before="0" w:after="0" w:line="276" w:lineRule="auto"/>
        <w:ind w:left="709" w:hanging="709"/>
        <w:outlineLvl w:val="3"/>
        <w:rPr>
          <w:rFonts w:asciiTheme="majorHAnsi" w:hAnsiTheme="majorHAnsi"/>
          <w:color w:val="000000"/>
          <w:sz w:val="24"/>
          <w:szCs w:val="24"/>
        </w:rPr>
      </w:pPr>
      <w:r>
        <w:rPr>
          <w:rFonts w:asciiTheme="majorHAnsi" w:hAnsiTheme="majorHAnsi"/>
          <w:sz w:val="24"/>
          <w:szCs w:val="24"/>
        </w:rPr>
        <w:t xml:space="preserve">Na </w:t>
      </w:r>
      <w:r>
        <w:rPr>
          <w:rFonts w:asciiTheme="majorHAnsi" w:hAnsiTheme="majorHAnsi"/>
          <w:color w:val="000000"/>
          <w:sz w:val="24"/>
          <w:szCs w:val="24"/>
        </w:rPr>
        <w:t>orzeczenie Izby stronom oraz uczestnikom postępowania odwoławczego przysługuje skarga do sądu. Skargę wnosi się do Sądu Okręgowego w Warszawie - sądu zamówień publicznych.</w:t>
      </w:r>
    </w:p>
    <w:p w14:paraId="181FE2EA" w14:textId="77777777" w:rsidR="002B4F31" w:rsidRDefault="002B4F31">
      <w:pPr>
        <w:pStyle w:val="Kolorowalistaakcent11"/>
        <w:widowControl w:val="0"/>
        <w:shd w:val="clear" w:color="auto" w:fill="FFFFFF"/>
        <w:spacing w:before="0" w:after="0" w:line="276" w:lineRule="auto"/>
        <w:ind w:left="709"/>
        <w:outlineLvl w:val="3"/>
        <w:rPr>
          <w:rFonts w:asciiTheme="majorHAnsi" w:hAnsiTheme="majorHAnsi"/>
          <w:color w:val="000000"/>
          <w:sz w:val="24"/>
          <w:szCs w:val="24"/>
        </w:rPr>
      </w:pPr>
    </w:p>
    <w:p w14:paraId="1A50F830" w14:textId="77777777" w:rsidR="00807ACB" w:rsidRDefault="00807ACB">
      <w:pPr>
        <w:spacing w:line="276" w:lineRule="auto"/>
        <w:rPr>
          <w:rFonts w:asciiTheme="majorHAnsi" w:hAnsiTheme="majorHAnsi" w:cs="Arial"/>
          <w:sz w:val="10"/>
          <w:szCs w:val="10"/>
        </w:rPr>
      </w:pPr>
    </w:p>
    <w:tbl>
      <w:tblPr>
        <w:tblW w:w="9073" w:type="dxa"/>
        <w:jc w:val="center"/>
        <w:tblLayout w:type="fixed"/>
        <w:tblLook w:val="00A0" w:firstRow="1" w:lastRow="0" w:firstColumn="1" w:lastColumn="0" w:noHBand="0" w:noVBand="0"/>
      </w:tblPr>
      <w:tblGrid>
        <w:gridCol w:w="9073"/>
      </w:tblGrid>
      <w:tr w:rsidR="002D5F80" w14:paraId="2305E993" w14:textId="77777777" w:rsidTr="00CB68EB">
        <w:trPr>
          <w:trHeight w:val="507"/>
          <w:jc w:val="center"/>
        </w:trPr>
        <w:tc>
          <w:tcPr>
            <w:tcW w:w="9073" w:type="dxa"/>
            <w:tcBorders>
              <w:bottom w:val="single" w:sz="4" w:space="0" w:color="000000"/>
            </w:tcBorders>
            <w:shd w:val="clear" w:color="auto" w:fill="D9D9D9" w:themeFill="background1" w:themeFillShade="D9"/>
          </w:tcPr>
          <w:p w14:paraId="2F4E005C" w14:textId="77777777" w:rsidR="002D5F80" w:rsidRDefault="00F23968">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 xml:space="preserve">Rozdział </w:t>
            </w:r>
            <w:r w:rsidR="00FC2EE3">
              <w:rPr>
                <w:rFonts w:asciiTheme="majorHAnsi" w:hAnsiTheme="majorHAnsi"/>
                <w:sz w:val="26"/>
                <w:szCs w:val="26"/>
              </w:rPr>
              <w:t>23</w:t>
            </w:r>
          </w:p>
          <w:p w14:paraId="5E70A8BB" w14:textId="77777777" w:rsidR="002D5F80" w:rsidRDefault="00F23968">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ZAŁĄCZNIKI DO SWZ</w:t>
            </w:r>
          </w:p>
        </w:tc>
      </w:tr>
    </w:tbl>
    <w:p w14:paraId="34DE6580" w14:textId="77777777" w:rsidR="002D5F80" w:rsidRDefault="002D5F80">
      <w:pPr>
        <w:pStyle w:val="Kolorowalistaakcent11"/>
        <w:widowControl w:val="0"/>
        <w:spacing w:line="276" w:lineRule="auto"/>
        <w:ind w:left="0"/>
        <w:outlineLvl w:val="3"/>
        <w:rPr>
          <w:rFonts w:asciiTheme="majorHAnsi" w:hAnsiTheme="majorHAnsi"/>
          <w:sz w:val="10"/>
          <w:szCs w:val="10"/>
        </w:rPr>
      </w:pPr>
    </w:p>
    <w:p w14:paraId="52E8A2B6" w14:textId="77777777" w:rsidR="002D5F80" w:rsidRDefault="002D5F80">
      <w:pPr>
        <w:pStyle w:val="Kolorowalistaakcent11"/>
        <w:widowControl w:val="0"/>
        <w:spacing w:before="0" w:after="0" w:line="276" w:lineRule="auto"/>
        <w:ind w:left="0"/>
        <w:outlineLvl w:val="3"/>
        <w:rPr>
          <w:rFonts w:asciiTheme="majorHAnsi" w:hAnsiTheme="majorHAnsi"/>
          <w:vanish/>
          <w:sz w:val="24"/>
          <w:szCs w:val="24"/>
        </w:rPr>
      </w:pPr>
    </w:p>
    <w:p w14:paraId="41B6F755" w14:textId="77777777" w:rsidR="002D5F80" w:rsidRDefault="00F23968">
      <w:pPr>
        <w:spacing w:line="276" w:lineRule="auto"/>
        <w:ind w:left="340" w:hanging="340"/>
        <w:rPr>
          <w:rFonts w:asciiTheme="majorHAnsi" w:hAnsiTheme="majorHAnsi" w:cs="Arial"/>
          <w:u w:val="single"/>
        </w:rPr>
      </w:pPr>
      <w:r>
        <w:rPr>
          <w:rFonts w:asciiTheme="majorHAnsi" w:hAnsiTheme="majorHAnsi" w:cs="Arial"/>
          <w:u w:val="single"/>
        </w:rPr>
        <w:t>Integralną częścią SWZ są załączniki:</w:t>
      </w:r>
      <w:bookmarkStart w:id="2" w:name="_Hlk59429758"/>
      <w:bookmarkEnd w:id="2"/>
    </w:p>
    <w:p w14:paraId="25FDE2A3" w14:textId="64D472E5" w:rsidR="006E15E1" w:rsidRDefault="0008796D" w:rsidP="00561415">
      <w:pPr>
        <w:widowControl w:val="0"/>
        <w:suppressAutoHyphens w:val="0"/>
        <w:autoSpaceDE w:val="0"/>
        <w:autoSpaceDN w:val="0"/>
        <w:spacing w:before="40" w:line="276" w:lineRule="auto"/>
        <w:ind w:right="2399"/>
        <w:rPr>
          <w:rFonts w:ascii="Cambria" w:eastAsia="Cambria" w:hAnsi="Cambria" w:cs="Cambria"/>
          <w:lang w:eastAsia="en-US"/>
        </w:rPr>
      </w:pPr>
      <w:r w:rsidRPr="0008796D">
        <w:rPr>
          <w:rFonts w:ascii="Cambria" w:eastAsia="Cambria" w:hAnsi="Cambria" w:cs="Cambria"/>
          <w:lang w:eastAsia="en-US"/>
        </w:rPr>
        <w:t xml:space="preserve">Załącznik nr 1 </w:t>
      </w:r>
      <w:r w:rsidR="006E15E1">
        <w:rPr>
          <w:rFonts w:ascii="Cambria" w:eastAsia="Cambria" w:hAnsi="Cambria" w:cs="Cambria"/>
          <w:lang w:eastAsia="en-US"/>
        </w:rPr>
        <w:tab/>
      </w:r>
      <w:r w:rsidRPr="0008796D">
        <w:rPr>
          <w:rFonts w:ascii="Cambria" w:eastAsia="Cambria" w:hAnsi="Cambria" w:cs="Cambria"/>
          <w:lang w:eastAsia="en-US"/>
        </w:rPr>
        <w:t>Szczegółowy opis przedmiotu zamówienia</w:t>
      </w:r>
      <w:r w:rsidR="006E15E1">
        <w:rPr>
          <w:rFonts w:ascii="Cambria" w:eastAsia="Cambria" w:hAnsi="Cambria" w:cs="Cambria"/>
          <w:lang w:eastAsia="en-US"/>
        </w:rPr>
        <w:t>.</w:t>
      </w:r>
      <w:r>
        <w:rPr>
          <w:rFonts w:ascii="Cambria" w:eastAsia="Cambria" w:hAnsi="Cambria" w:cs="Cambria"/>
          <w:lang w:eastAsia="en-US"/>
        </w:rPr>
        <w:br/>
      </w:r>
      <w:r w:rsidRPr="0008796D">
        <w:rPr>
          <w:rFonts w:ascii="Cambria" w:eastAsia="Cambria" w:hAnsi="Cambria" w:cs="Cambria"/>
          <w:lang w:eastAsia="en-US"/>
        </w:rPr>
        <w:t xml:space="preserve">Załącznik nr 2 </w:t>
      </w:r>
      <w:r w:rsidR="006E15E1">
        <w:rPr>
          <w:rFonts w:ascii="Cambria" w:eastAsia="Cambria" w:hAnsi="Cambria" w:cs="Cambria"/>
          <w:lang w:eastAsia="en-US"/>
        </w:rPr>
        <w:tab/>
      </w:r>
      <w:r w:rsidR="004B36A6">
        <w:rPr>
          <w:rFonts w:ascii="Cambria" w:eastAsia="Cambria" w:hAnsi="Cambria" w:cs="Cambria"/>
          <w:lang w:eastAsia="en-US"/>
        </w:rPr>
        <w:t>Projekt umowy</w:t>
      </w:r>
      <w:r w:rsidR="006E15E1">
        <w:rPr>
          <w:rFonts w:ascii="Cambria" w:eastAsia="Cambria" w:hAnsi="Cambria" w:cs="Cambria"/>
          <w:lang w:eastAsia="en-US"/>
        </w:rPr>
        <w:t>.</w:t>
      </w:r>
      <w:r>
        <w:rPr>
          <w:rFonts w:ascii="Cambria" w:eastAsia="Cambria" w:hAnsi="Cambria" w:cs="Cambria"/>
          <w:lang w:eastAsia="en-US"/>
        </w:rPr>
        <w:br/>
      </w:r>
      <w:r w:rsidRPr="0008796D">
        <w:rPr>
          <w:rFonts w:ascii="Cambria" w:eastAsia="Cambria" w:hAnsi="Cambria" w:cs="Cambria"/>
          <w:lang w:eastAsia="en-US"/>
        </w:rPr>
        <w:t>Załącznik</w:t>
      </w:r>
      <w:r w:rsidRPr="0008796D">
        <w:rPr>
          <w:rFonts w:ascii="Cambria" w:eastAsia="Cambria" w:hAnsi="Cambria" w:cs="Cambria"/>
          <w:spacing w:val="-7"/>
          <w:lang w:eastAsia="en-US"/>
        </w:rPr>
        <w:t xml:space="preserve"> </w:t>
      </w:r>
      <w:r w:rsidRPr="0008796D">
        <w:rPr>
          <w:rFonts w:ascii="Cambria" w:eastAsia="Cambria" w:hAnsi="Cambria" w:cs="Cambria"/>
          <w:lang w:eastAsia="en-US"/>
        </w:rPr>
        <w:t>nr</w:t>
      </w:r>
      <w:r w:rsidRPr="0008796D">
        <w:rPr>
          <w:rFonts w:ascii="Cambria" w:eastAsia="Cambria" w:hAnsi="Cambria" w:cs="Cambria"/>
          <w:spacing w:val="-5"/>
          <w:lang w:eastAsia="en-US"/>
        </w:rPr>
        <w:t xml:space="preserve"> </w:t>
      </w:r>
      <w:r w:rsidRPr="0008796D">
        <w:rPr>
          <w:rFonts w:ascii="Cambria" w:eastAsia="Cambria" w:hAnsi="Cambria" w:cs="Cambria"/>
          <w:lang w:eastAsia="en-US"/>
        </w:rPr>
        <w:t>3</w:t>
      </w:r>
      <w:r w:rsidR="006E15E1">
        <w:rPr>
          <w:rFonts w:ascii="Cambria" w:eastAsia="Cambria" w:hAnsi="Cambria" w:cs="Cambria"/>
          <w:lang w:eastAsia="en-US"/>
        </w:rPr>
        <w:tab/>
      </w:r>
      <w:r w:rsidR="00561415">
        <w:rPr>
          <w:rFonts w:ascii="Cambria" w:eastAsia="Cambria" w:hAnsi="Cambria" w:cs="Cambria"/>
          <w:lang w:eastAsia="en-US"/>
        </w:rPr>
        <w:t>Wzór f</w:t>
      </w:r>
      <w:r w:rsidR="004B36A6">
        <w:rPr>
          <w:rFonts w:ascii="Cambria" w:eastAsia="Cambria" w:hAnsi="Cambria" w:cs="Cambria"/>
          <w:lang w:eastAsia="en-US"/>
        </w:rPr>
        <w:t>ormular</w:t>
      </w:r>
      <w:r w:rsidR="00561415">
        <w:rPr>
          <w:rFonts w:ascii="Cambria" w:eastAsia="Cambria" w:hAnsi="Cambria" w:cs="Cambria"/>
          <w:lang w:eastAsia="en-US"/>
        </w:rPr>
        <w:t>za</w:t>
      </w:r>
      <w:r w:rsidR="004B36A6">
        <w:rPr>
          <w:rFonts w:ascii="Cambria" w:eastAsia="Cambria" w:hAnsi="Cambria" w:cs="Cambria"/>
          <w:lang w:eastAsia="en-US"/>
        </w:rPr>
        <w:t xml:space="preserve"> ofertow</w:t>
      </w:r>
      <w:r w:rsidR="00561415">
        <w:rPr>
          <w:rFonts w:ascii="Cambria" w:eastAsia="Cambria" w:hAnsi="Cambria" w:cs="Cambria"/>
          <w:lang w:eastAsia="en-US"/>
        </w:rPr>
        <w:t>ego</w:t>
      </w:r>
      <w:r w:rsidR="006E15E1">
        <w:rPr>
          <w:rFonts w:ascii="Cambria" w:eastAsia="Cambria" w:hAnsi="Cambria" w:cs="Cambria"/>
          <w:lang w:eastAsia="en-US"/>
        </w:rPr>
        <w:t>.</w:t>
      </w:r>
    </w:p>
    <w:p w14:paraId="38333511" w14:textId="1D245AFA" w:rsidR="002D5F80" w:rsidRDefault="0008796D" w:rsidP="00561415">
      <w:pPr>
        <w:widowControl w:val="0"/>
        <w:suppressAutoHyphens w:val="0"/>
        <w:autoSpaceDE w:val="0"/>
        <w:autoSpaceDN w:val="0"/>
        <w:spacing w:before="40" w:line="276" w:lineRule="auto"/>
        <w:ind w:left="2121" w:hanging="2121"/>
        <w:rPr>
          <w:rFonts w:asciiTheme="majorHAnsi" w:hAnsiTheme="majorHAnsi" w:cs="Arial"/>
          <w:sz w:val="22"/>
          <w:szCs w:val="22"/>
        </w:rPr>
      </w:pPr>
      <w:r w:rsidRPr="0008796D">
        <w:rPr>
          <w:rFonts w:ascii="Cambria" w:eastAsia="Cambria" w:hAnsi="Cambria" w:cs="Cambria"/>
          <w:lang w:eastAsia="en-US"/>
        </w:rPr>
        <w:t xml:space="preserve">Załącznik nr 4 </w:t>
      </w:r>
      <w:r w:rsidR="006E15E1">
        <w:rPr>
          <w:rFonts w:ascii="Cambria" w:eastAsia="Cambria" w:hAnsi="Cambria" w:cs="Cambria"/>
          <w:lang w:eastAsia="en-US"/>
        </w:rPr>
        <w:tab/>
      </w:r>
      <w:r w:rsidR="004B36A6" w:rsidRPr="004B36A6">
        <w:rPr>
          <w:rFonts w:ascii="Cambria" w:eastAsia="Cambria" w:hAnsi="Cambria" w:cs="Cambria"/>
          <w:lang w:eastAsia="en-US"/>
        </w:rPr>
        <w:t>Wz</w:t>
      </w:r>
      <w:r w:rsidR="00561415">
        <w:rPr>
          <w:rFonts w:ascii="Cambria" w:eastAsia="Cambria" w:hAnsi="Cambria" w:cs="Cambria"/>
          <w:lang w:eastAsia="en-US"/>
        </w:rPr>
        <w:t>ó</w:t>
      </w:r>
      <w:r w:rsidR="004B36A6" w:rsidRPr="004B36A6">
        <w:rPr>
          <w:rFonts w:ascii="Cambria" w:eastAsia="Cambria" w:hAnsi="Cambria" w:cs="Cambria"/>
          <w:lang w:eastAsia="en-US"/>
        </w:rPr>
        <w:t xml:space="preserve">r </w:t>
      </w:r>
      <w:r w:rsidR="003E6ECD">
        <w:rPr>
          <w:rFonts w:ascii="Cambria" w:eastAsia="Cambria" w:hAnsi="Cambria" w:cs="Cambria"/>
          <w:lang w:eastAsia="en-US"/>
        </w:rPr>
        <w:t>oś</w:t>
      </w:r>
      <w:r w:rsidR="003E6ECD" w:rsidRPr="003E6ECD">
        <w:rPr>
          <w:rFonts w:ascii="Cambria" w:eastAsia="Cambria" w:hAnsi="Cambria" w:cs="Cambria"/>
          <w:lang w:eastAsia="en-US"/>
        </w:rPr>
        <w:t>wiadczenie wykona</w:t>
      </w:r>
      <w:r w:rsidR="00561415">
        <w:rPr>
          <w:rFonts w:ascii="Cambria" w:eastAsia="Cambria" w:hAnsi="Cambria" w:cs="Cambria"/>
          <w:lang w:eastAsia="en-US"/>
        </w:rPr>
        <w:t>w</w:t>
      </w:r>
      <w:r w:rsidR="003E6ECD" w:rsidRPr="003E6ECD">
        <w:rPr>
          <w:rFonts w:ascii="Cambria" w:eastAsia="Cambria" w:hAnsi="Cambria" w:cs="Cambria"/>
          <w:lang w:eastAsia="en-US"/>
        </w:rPr>
        <w:t>cy/wykonawcy</w:t>
      </w:r>
      <w:r w:rsidR="006E15E1">
        <w:rPr>
          <w:rFonts w:ascii="Cambria" w:eastAsia="Cambria" w:hAnsi="Cambria" w:cs="Cambria"/>
          <w:lang w:eastAsia="en-US"/>
        </w:rPr>
        <w:t xml:space="preserve"> </w:t>
      </w:r>
      <w:r w:rsidR="003E6ECD" w:rsidRPr="003E6ECD">
        <w:rPr>
          <w:rFonts w:ascii="Cambria" w:eastAsia="Cambria" w:hAnsi="Cambria" w:cs="Cambria"/>
          <w:lang w:eastAsia="en-US"/>
        </w:rPr>
        <w:t>wspólnie ubiegającego się o udzielenie zamówienia składane na podstawie art. 125 ust. 1 ustawy Pzp, o którym mowa w pkt 8.1 SWZ</w:t>
      </w:r>
      <w:r w:rsidR="006E15E1">
        <w:rPr>
          <w:rFonts w:ascii="Cambria" w:eastAsia="Cambria" w:hAnsi="Cambria" w:cs="Cambria"/>
          <w:lang w:eastAsia="en-US"/>
        </w:rPr>
        <w:t>.</w:t>
      </w:r>
    </w:p>
    <w:sectPr w:rsidR="002D5F80" w:rsidSect="007757EE">
      <w:headerReference w:type="default" r:id="rId16"/>
      <w:footerReference w:type="default" r:id="rId17"/>
      <w:headerReference w:type="first" r:id="rId18"/>
      <w:footerReference w:type="first" r:id="rId19"/>
      <w:pgSz w:w="11906" w:h="16838"/>
      <w:pgMar w:top="80" w:right="1417" w:bottom="1417" w:left="1417" w:header="190" w:footer="1191"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A182A" w14:textId="77777777" w:rsidR="0021158C" w:rsidRDefault="0021158C">
      <w:r>
        <w:separator/>
      </w:r>
    </w:p>
  </w:endnote>
  <w:endnote w:type="continuationSeparator" w:id="0">
    <w:p w14:paraId="55D07337" w14:textId="77777777" w:rsidR="0021158C" w:rsidRDefault="00211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6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Univers-PL">
    <w:altName w:val="Univers"/>
    <w:charset w:val="00"/>
    <w:family w:val="roman"/>
    <w:pitch w:val="variable"/>
  </w:font>
  <w:font w:name="Optima">
    <w:panose1 w:val="020B0502050508020304"/>
    <w:charset w:val="EE"/>
    <w:family w:val="swiss"/>
    <w:pitch w:val="variable"/>
    <w:sig w:usb0="00000007" w:usb1="00000000" w:usb2="00000000" w:usb3="00000000" w:csb0="00000093" w:csb1="00000000"/>
  </w:font>
  <w:font w:name="Helvetica">
    <w:panose1 w:val="020B0504020202030204"/>
    <w:charset w:val="EE"/>
    <w:family w:val="swiss"/>
    <w:pitch w:val="variable"/>
    <w:sig w:usb0="00000007" w:usb1="00000000" w:usb2="00000000" w:usb3="00000000" w:csb0="00000093" w:csb1="00000000"/>
  </w:font>
  <w:font w:name="Helvetica Neue">
    <w:charset w:val="00"/>
    <w:family w:val="auto"/>
    <w:pitch w:val="variable"/>
    <w:sig w:usb0="E50002FF" w:usb1="500079DB" w:usb2="00000010" w:usb3="00000000" w:csb0="00000001" w:csb1="00000000"/>
  </w:font>
  <w:font w:name="CIDFont+F2">
    <w:altName w:val="Heiti TC Light"/>
    <w:panose1 w:val="00000000000000000000"/>
    <w:charset w:val="EE"/>
    <w:family w:val="auto"/>
    <w:notTrueType/>
    <w:pitch w:val="default"/>
    <w:sig w:usb0="00000005" w:usb1="00000000" w:usb2="00000000" w:usb3="00000000" w:csb0="00000002" w:csb1="00000000"/>
  </w:font>
  <w:font w:name="AppleSystemUIFont">
    <w:altName w:val="Calibri"/>
    <w:panose1 w:val="00000000000000000000"/>
    <w:charset w:val="00"/>
    <w:family w:val="auto"/>
    <w:notTrueType/>
    <w:pitch w:val="default"/>
    <w:sig w:usb0="00000003" w:usb1="00000000" w:usb2="00000000" w:usb3="00000000" w:csb0="00000001" w:csb1="00000000"/>
  </w:font>
  <w:font w:name="TimesNewRoman">
    <w:altName w:val="MS Mincho"/>
    <w:charset w:val="EE"/>
    <w:family w:val="roman"/>
    <w:pitch w:val="default"/>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8418D" w14:textId="1C142088" w:rsidR="002B4F31" w:rsidRDefault="002B4F31">
    <w:pPr>
      <w:pStyle w:val="Stopka"/>
      <w:rPr>
        <w:rFonts w:ascii="Cambria" w:hAnsi="Cambria"/>
        <w:b/>
        <w:sz w:val="20"/>
        <w:bdr w:val="single" w:sz="4" w:space="0" w:color="000000"/>
      </w:rPr>
    </w:pPr>
    <w:r>
      <w:rPr>
        <w:rFonts w:ascii="Cambria" w:hAnsi="Cambria"/>
        <w:sz w:val="20"/>
        <w:bdr w:val="single" w:sz="4" w:space="0" w:color="000000"/>
      </w:rPr>
      <w:tab/>
      <w:t>Specyfikacja Warunków Zamówienia (SWZ)</w:t>
    </w:r>
    <w:r>
      <w:rPr>
        <w:rFonts w:ascii="Cambria" w:hAnsi="Cambria"/>
        <w:sz w:val="20"/>
        <w:bdr w:val="single" w:sz="4" w:space="0" w:color="000000"/>
      </w:rPr>
      <w:tab/>
      <w:t xml:space="preserve">Strona </w:t>
    </w:r>
    <w:r>
      <w:rPr>
        <w:rFonts w:ascii="Cambria" w:hAnsi="Cambria"/>
        <w:b/>
        <w:sz w:val="20"/>
        <w:bdr w:val="single" w:sz="4" w:space="0" w:color="000000"/>
      </w:rPr>
      <w:fldChar w:fldCharType="begin"/>
    </w:r>
    <w:r>
      <w:rPr>
        <w:rFonts w:ascii="Cambria" w:hAnsi="Cambria"/>
        <w:b/>
        <w:sz w:val="20"/>
        <w:bdr w:val="single" w:sz="4" w:space="0" w:color="000000"/>
      </w:rPr>
      <w:instrText>PAGE</w:instrText>
    </w:r>
    <w:r>
      <w:rPr>
        <w:rFonts w:ascii="Cambria" w:hAnsi="Cambria"/>
        <w:b/>
        <w:sz w:val="20"/>
        <w:bdr w:val="single" w:sz="4" w:space="0" w:color="000000"/>
      </w:rPr>
      <w:fldChar w:fldCharType="separate"/>
    </w:r>
    <w:r w:rsidR="006F1257">
      <w:rPr>
        <w:rFonts w:ascii="Cambria" w:hAnsi="Cambria"/>
        <w:b/>
        <w:noProof/>
        <w:sz w:val="20"/>
        <w:bdr w:val="single" w:sz="4" w:space="0" w:color="000000"/>
      </w:rPr>
      <w:t>20</w:t>
    </w:r>
    <w:r>
      <w:rPr>
        <w:rFonts w:ascii="Cambria" w:hAnsi="Cambria"/>
        <w:b/>
        <w:sz w:val="20"/>
        <w:bdr w:val="single" w:sz="4" w:space="0" w:color="000000"/>
      </w:rPr>
      <w:fldChar w:fldCharType="end"/>
    </w:r>
    <w:r>
      <w:rPr>
        <w:rFonts w:ascii="Cambria" w:hAnsi="Cambria"/>
        <w:sz w:val="20"/>
        <w:bdr w:val="single" w:sz="4" w:space="0" w:color="000000"/>
      </w:rPr>
      <w:t xml:space="preserve"> z </w:t>
    </w:r>
    <w:r>
      <w:rPr>
        <w:rFonts w:ascii="Cambria" w:hAnsi="Cambria"/>
        <w:b/>
        <w:sz w:val="20"/>
        <w:bdr w:val="single" w:sz="4" w:space="0" w:color="000000"/>
      </w:rPr>
      <w:fldChar w:fldCharType="begin"/>
    </w:r>
    <w:r>
      <w:rPr>
        <w:rFonts w:ascii="Cambria" w:hAnsi="Cambria"/>
        <w:b/>
        <w:sz w:val="20"/>
        <w:bdr w:val="single" w:sz="4" w:space="0" w:color="000000"/>
      </w:rPr>
      <w:instrText>NUMPAGES</w:instrText>
    </w:r>
    <w:r>
      <w:rPr>
        <w:rFonts w:ascii="Cambria" w:hAnsi="Cambria"/>
        <w:b/>
        <w:sz w:val="20"/>
        <w:bdr w:val="single" w:sz="4" w:space="0" w:color="000000"/>
      </w:rPr>
      <w:fldChar w:fldCharType="separate"/>
    </w:r>
    <w:r w:rsidR="006F1257">
      <w:rPr>
        <w:rFonts w:ascii="Cambria" w:hAnsi="Cambria"/>
        <w:b/>
        <w:noProof/>
        <w:sz w:val="20"/>
        <w:bdr w:val="single" w:sz="4" w:space="0" w:color="000000"/>
      </w:rPr>
      <w:t>29</w:t>
    </w:r>
    <w:r>
      <w:rPr>
        <w:rFonts w:ascii="Cambria" w:hAnsi="Cambria"/>
        <w:b/>
        <w:sz w:val="20"/>
        <w:bdr w:val="single" w:sz="4" w:space="0" w:color="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06A6" w14:textId="75623BE3" w:rsidR="002B4F31" w:rsidRDefault="002B4F31">
    <w:pPr>
      <w:pStyle w:val="Stopka"/>
      <w:rPr>
        <w:rFonts w:ascii="Cambria" w:hAnsi="Cambria"/>
        <w:b/>
        <w:sz w:val="20"/>
        <w:bdr w:val="single" w:sz="4" w:space="0" w:color="000000"/>
      </w:rPr>
    </w:pPr>
    <w:r>
      <w:rPr>
        <w:rFonts w:ascii="Cambria" w:hAnsi="Cambria"/>
        <w:sz w:val="20"/>
        <w:bdr w:val="single" w:sz="4" w:space="0" w:color="000000"/>
      </w:rPr>
      <w:tab/>
      <w:t>Specyfikacja Warunków Zamówienia</w:t>
    </w:r>
    <w:r>
      <w:rPr>
        <w:rFonts w:ascii="Cambria" w:hAnsi="Cambria"/>
        <w:sz w:val="20"/>
        <w:bdr w:val="single" w:sz="4" w:space="0" w:color="000000"/>
      </w:rPr>
      <w:tab/>
      <w:t xml:space="preserve">Strona </w:t>
    </w:r>
    <w:r>
      <w:rPr>
        <w:rFonts w:ascii="Cambria" w:hAnsi="Cambria"/>
        <w:b/>
        <w:sz w:val="20"/>
        <w:bdr w:val="single" w:sz="4" w:space="0" w:color="000000"/>
      </w:rPr>
      <w:fldChar w:fldCharType="begin"/>
    </w:r>
    <w:r>
      <w:rPr>
        <w:rFonts w:ascii="Cambria" w:hAnsi="Cambria"/>
        <w:b/>
        <w:sz w:val="20"/>
        <w:bdr w:val="single" w:sz="4" w:space="0" w:color="000000"/>
      </w:rPr>
      <w:instrText>PAGE</w:instrText>
    </w:r>
    <w:r>
      <w:rPr>
        <w:rFonts w:ascii="Cambria" w:hAnsi="Cambria"/>
        <w:b/>
        <w:sz w:val="20"/>
        <w:bdr w:val="single" w:sz="4" w:space="0" w:color="000000"/>
      </w:rPr>
      <w:fldChar w:fldCharType="separate"/>
    </w:r>
    <w:r w:rsidR="006F1257">
      <w:rPr>
        <w:rFonts w:ascii="Cambria" w:hAnsi="Cambria"/>
        <w:b/>
        <w:noProof/>
        <w:sz w:val="20"/>
        <w:bdr w:val="single" w:sz="4" w:space="0" w:color="000000"/>
      </w:rPr>
      <w:t>1</w:t>
    </w:r>
    <w:r>
      <w:rPr>
        <w:rFonts w:ascii="Cambria" w:hAnsi="Cambria"/>
        <w:b/>
        <w:sz w:val="20"/>
        <w:bdr w:val="single" w:sz="4" w:space="0" w:color="000000"/>
      </w:rPr>
      <w:fldChar w:fldCharType="end"/>
    </w:r>
    <w:r>
      <w:rPr>
        <w:rFonts w:ascii="Cambria" w:hAnsi="Cambria"/>
        <w:sz w:val="20"/>
        <w:bdr w:val="single" w:sz="4" w:space="0" w:color="000000"/>
      </w:rPr>
      <w:t xml:space="preserve"> z </w:t>
    </w:r>
    <w:r>
      <w:rPr>
        <w:rFonts w:ascii="Cambria" w:hAnsi="Cambria"/>
        <w:b/>
        <w:sz w:val="20"/>
        <w:bdr w:val="single" w:sz="4" w:space="0" w:color="000000"/>
      </w:rPr>
      <w:fldChar w:fldCharType="begin"/>
    </w:r>
    <w:r>
      <w:rPr>
        <w:rFonts w:ascii="Cambria" w:hAnsi="Cambria"/>
        <w:b/>
        <w:sz w:val="20"/>
        <w:bdr w:val="single" w:sz="4" w:space="0" w:color="000000"/>
      </w:rPr>
      <w:instrText>NUMPAGES</w:instrText>
    </w:r>
    <w:r>
      <w:rPr>
        <w:rFonts w:ascii="Cambria" w:hAnsi="Cambria"/>
        <w:b/>
        <w:sz w:val="20"/>
        <w:bdr w:val="single" w:sz="4" w:space="0" w:color="000000"/>
      </w:rPr>
      <w:fldChar w:fldCharType="separate"/>
    </w:r>
    <w:r w:rsidR="006F1257">
      <w:rPr>
        <w:rFonts w:ascii="Cambria" w:hAnsi="Cambria"/>
        <w:b/>
        <w:noProof/>
        <w:sz w:val="20"/>
        <w:bdr w:val="single" w:sz="4" w:space="0" w:color="000000"/>
      </w:rPr>
      <w:t>29</w:t>
    </w:r>
    <w:r>
      <w:rPr>
        <w:rFonts w:ascii="Cambria" w:hAnsi="Cambria"/>
        <w:b/>
        <w:sz w:val="20"/>
        <w:bdr w:val="single" w:sz="4" w:space="0"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3D7DF" w14:textId="77777777" w:rsidR="0021158C" w:rsidRDefault="0021158C">
      <w:pPr>
        <w:rPr>
          <w:sz w:val="12"/>
        </w:rPr>
      </w:pPr>
    </w:p>
  </w:footnote>
  <w:footnote w:type="continuationSeparator" w:id="0">
    <w:p w14:paraId="48B46033" w14:textId="77777777" w:rsidR="0021158C" w:rsidRDefault="0021158C">
      <w:pPr>
        <w:rPr>
          <w:sz w:val="1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3628B" w14:textId="77777777" w:rsidR="002B4F31" w:rsidRPr="00FC20C5" w:rsidRDefault="002B4F31" w:rsidP="007757EE">
    <w:pPr>
      <w:tabs>
        <w:tab w:val="center" w:pos="4536"/>
        <w:tab w:val="right" w:pos="9072"/>
      </w:tabs>
      <w:rPr>
        <w:szCs w:val="20"/>
      </w:rPr>
    </w:pPr>
    <w:r>
      <w:rPr>
        <w:noProof/>
        <w:sz w:val="22"/>
        <w:szCs w:val="22"/>
      </w:rPr>
      <w:drawing>
        <wp:inline distT="0" distB="0" distL="0" distR="0" wp14:anchorId="33ADEC55" wp14:editId="32505425">
          <wp:extent cx="5410200" cy="571500"/>
          <wp:effectExtent l="0" t="0" r="0" b="0"/>
          <wp:docPr id="824630502"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0" cy="571500"/>
                  </a:xfrm>
                  <a:prstGeom prst="rect">
                    <a:avLst/>
                  </a:prstGeom>
                  <a:noFill/>
                  <a:ln>
                    <a:noFill/>
                  </a:ln>
                </pic:spPr>
              </pic:pic>
            </a:graphicData>
          </a:graphic>
        </wp:inline>
      </w:drawing>
    </w:r>
  </w:p>
  <w:tbl>
    <w:tblPr>
      <w:tblStyle w:val="Tabela-Siatka2"/>
      <w:tblW w:w="0" w:type="auto"/>
      <w:tblBorders>
        <w:top w:val="none" w:sz="0" w:space="0" w:color="auto"/>
        <w:left w:val="none" w:sz="0" w:space="0" w:color="auto"/>
        <w:bottom w:val="single" w:sz="4" w:space="0" w:color="000000" w:themeColor="text1"/>
        <w:right w:val="none" w:sz="0" w:space="0" w:color="auto"/>
        <w:insideH w:val="none" w:sz="0" w:space="0" w:color="auto"/>
        <w:insideV w:val="none" w:sz="0" w:space="0" w:color="auto"/>
      </w:tblBorders>
      <w:tblLook w:val="04A0" w:firstRow="1" w:lastRow="0" w:firstColumn="1" w:lastColumn="0" w:noHBand="0" w:noVBand="1"/>
    </w:tblPr>
    <w:tblGrid>
      <w:gridCol w:w="9062"/>
    </w:tblGrid>
    <w:tr w:rsidR="002B4F31" w:rsidRPr="00FC20C5" w14:paraId="70FA12CA" w14:textId="77777777" w:rsidTr="002B4F31">
      <w:tc>
        <w:tcPr>
          <w:tcW w:w="9062" w:type="dxa"/>
        </w:tcPr>
        <w:p w14:paraId="25486BB4" w14:textId="77777777" w:rsidR="002B4F31" w:rsidRPr="00FC20C5" w:rsidRDefault="002B4F31" w:rsidP="007757EE">
          <w:pPr>
            <w:tabs>
              <w:tab w:val="center" w:pos="4536"/>
              <w:tab w:val="right" w:pos="9072"/>
            </w:tabs>
            <w:spacing w:line="276" w:lineRule="auto"/>
            <w:jc w:val="center"/>
            <w:rPr>
              <w:rFonts w:ascii="Cambria" w:hAnsi="Cambria"/>
              <w:bCs/>
              <w:color w:val="000000"/>
              <w:sz w:val="17"/>
              <w:szCs w:val="17"/>
            </w:rPr>
          </w:pPr>
        </w:p>
        <w:p w14:paraId="66589FDF" w14:textId="2DE1F899" w:rsidR="002B4F31" w:rsidRPr="0091780F" w:rsidRDefault="002B4F31" w:rsidP="007757EE">
          <w:pPr>
            <w:tabs>
              <w:tab w:val="center" w:pos="4536"/>
              <w:tab w:val="right" w:pos="9072"/>
            </w:tabs>
            <w:spacing w:line="276" w:lineRule="auto"/>
            <w:jc w:val="center"/>
            <w:rPr>
              <w:rFonts w:ascii="Cambria" w:hAnsi="Cambria"/>
              <w:bCs/>
              <w:color w:val="000000"/>
              <w:sz w:val="17"/>
              <w:szCs w:val="17"/>
            </w:rPr>
          </w:pPr>
          <w:r w:rsidRPr="00FC20C5">
            <w:rPr>
              <w:rFonts w:ascii="Cambria" w:hAnsi="Cambria"/>
              <w:bCs/>
              <w:color w:val="000000"/>
              <w:sz w:val="17"/>
              <w:szCs w:val="17"/>
            </w:rPr>
            <w:t xml:space="preserve">Postępowanie o udzielenie zamówienia publicznego prowadzone w trybie podstawowym bez negocjacji </w:t>
          </w:r>
          <w:r>
            <w:rPr>
              <w:rFonts w:ascii="Cambria" w:hAnsi="Cambria"/>
              <w:bCs/>
              <w:color w:val="000000"/>
              <w:sz w:val="17"/>
              <w:szCs w:val="17"/>
            </w:rPr>
            <w:br/>
          </w:r>
          <w:r w:rsidRPr="00FC20C5">
            <w:rPr>
              <w:rFonts w:ascii="Cambria" w:hAnsi="Cambria"/>
              <w:bCs/>
              <w:color w:val="000000"/>
              <w:sz w:val="17"/>
              <w:szCs w:val="17"/>
            </w:rPr>
            <w:t>na</w:t>
          </w:r>
          <w:r>
            <w:rPr>
              <w:rFonts w:ascii="Cambria" w:hAnsi="Cambria"/>
              <w:bCs/>
              <w:color w:val="000000"/>
              <w:sz w:val="17"/>
              <w:szCs w:val="17"/>
            </w:rPr>
            <w:t xml:space="preserve"> </w:t>
          </w:r>
          <w:r w:rsidR="00266051" w:rsidRPr="00266051">
            <w:rPr>
              <w:rFonts w:ascii="Cambria" w:hAnsi="Cambria"/>
              <w:b/>
              <w:bCs/>
              <w:color w:val="000000"/>
              <w:sz w:val="17"/>
              <w:szCs w:val="17"/>
            </w:rPr>
            <w:t xml:space="preserve"> zadanie pn.</w:t>
          </w:r>
          <w:r w:rsidR="00266051" w:rsidRPr="00266051">
            <w:rPr>
              <w:rFonts w:ascii="Cambria" w:hAnsi="Cambria"/>
              <w:b/>
              <w:color w:val="000000"/>
              <w:sz w:val="17"/>
              <w:szCs w:val="17"/>
            </w:rPr>
            <w:t xml:space="preserve"> „Realizacja dodatkowej oferty dydaktycznej dla uczniów w klasach I-VIII – Gmina Chełm,”</w:t>
          </w:r>
          <w:r w:rsidRPr="0091780F">
            <w:rPr>
              <w:rFonts w:ascii="Cambria" w:hAnsi="Cambria"/>
              <w:b/>
              <w:color w:val="000000"/>
              <w:sz w:val="17"/>
              <w:szCs w:val="17"/>
            </w:rPr>
            <w:t>– ramach programu Fundusze Europejskie dla Lubelskiego 2021-2027</w:t>
          </w:r>
        </w:p>
      </w:tc>
    </w:tr>
  </w:tbl>
  <w:p w14:paraId="44AFB4FC" w14:textId="77777777" w:rsidR="002B4F31" w:rsidRPr="00D01B21" w:rsidRDefault="002B4F31" w:rsidP="007757EE">
    <w:pPr>
      <w:pStyle w:val="Nagwek"/>
      <w:jc w:val="right"/>
      <w:rPr>
        <w:sz w:val="10"/>
        <w:szCs w:val="10"/>
      </w:rPr>
    </w:pPr>
  </w:p>
  <w:p w14:paraId="23BF0D14" w14:textId="77777777" w:rsidR="002B4F31" w:rsidRPr="00D01B21" w:rsidRDefault="002B4F31" w:rsidP="00FC43CF">
    <w:pPr>
      <w:pStyle w:val="Nagwek"/>
      <w:jc w:val="right"/>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962F4" w14:textId="77777777" w:rsidR="002B4F31" w:rsidRPr="00FC20C5" w:rsidRDefault="002B4F31" w:rsidP="00BC413C">
    <w:pPr>
      <w:tabs>
        <w:tab w:val="center" w:pos="4536"/>
        <w:tab w:val="right" w:pos="9072"/>
      </w:tabs>
      <w:rPr>
        <w:szCs w:val="20"/>
      </w:rPr>
    </w:pPr>
    <w:r>
      <w:rPr>
        <w:noProof/>
        <w:sz w:val="22"/>
        <w:szCs w:val="22"/>
      </w:rPr>
      <w:drawing>
        <wp:inline distT="0" distB="0" distL="0" distR="0" wp14:anchorId="4EB8CC0F" wp14:editId="22793344">
          <wp:extent cx="5410200" cy="571500"/>
          <wp:effectExtent l="0" t="0" r="0" b="0"/>
          <wp:docPr id="5445232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0" cy="571500"/>
                  </a:xfrm>
                  <a:prstGeom prst="rect">
                    <a:avLst/>
                  </a:prstGeom>
                  <a:noFill/>
                  <a:ln>
                    <a:noFill/>
                  </a:ln>
                </pic:spPr>
              </pic:pic>
            </a:graphicData>
          </a:graphic>
        </wp:inline>
      </w:drawing>
    </w:r>
  </w:p>
  <w:tbl>
    <w:tblPr>
      <w:tblStyle w:val="Tabela-Siatka2"/>
      <w:tblW w:w="0" w:type="auto"/>
      <w:tblBorders>
        <w:top w:val="none" w:sz="0" w:space="0" w:color="auto"/>
        <w:left w:val="none" w:sz="0" w:space="0" w:color="auto"/>
        <w:bottom w:val="single" w:sz="4" w:space="0" w:color="000000" w:themeColor="text1"/>
        <w:right w:val="none" w:sz="0" w:space="0" w:color="auto"/>
        <w:insideH w:val="none" w:sz="0" w:space="0" w:color="auto"/>
        <w:insideV w:val="none" w:sz="0" w:space="0" w:color="auto"/>
      </w:tblBorders>
      <w:tblLook w:val="04A0" w:firstRow="1" w:lastRow="0" w:firstColumn="1" w:lastColumn="0" w:noHBand="0" w:noVBand="1"/>
    </w:tblPr>
    <w:tblGrid>
      <w:gridCol w:w="9062"/>
    </w:tblGrid>
    <w:tr w:rsidR="002B4F31" w:rsidRPr="00FC20C5" w14:paraId="0AB70EE7" w14:textId="77777777" w:rsidTr="002B4F31">
      <w:tc>
        <w:tcPr>
          <w:tcW w:w="9062" w:type="dxa"/>
        </w:tcPr>
        <w:p w14:paraId="5B1620F3" w14:textId="77777777" w:rsidR="002B4F31" w:rsidRPr="00FC20C5" w:rsidRDefault="002B4F31" w:rsidP="00BC413C">
          <w:pPr>
            <w:tabs>
              <w:tab w:val="center" w:pos="4536"/>
              <w:tab w:val="right" w:pos="9072"/>
            </w:tabs>
            <w:spacing w:line="276" w:lineRule="auto"/>
            <w:jc w:val="center"/>
            <w:rPr>
              <w:rFonts w:ascii="Cambria" w:hAnsi="Cambria"/>
              <w:bCs/>
              <w:color w:val="000000"/>
              <w:sz w:val="17"/>
              <w:szCs w:val="17"/>
            </w:rPr>
          </w:pPr>
        </w:p>
        <w:p w14:paraId="7AFB0335" w14:textId="54803AF2" w:rsidR="002B4F31" w:rsidRPr="00BC413C" w:rsidRDefault="002B4F31" w:rsidP="00BC413C">
          <w:pPr>
            <w:tabs>
              <w:tab w:val="center" w:pos="4536"/>
              <w:tab w:val="right" w:pos="9072"/>
            </w:tabs>
            <w:spacing w:line="276" w:lineRule="auto"/>
            <w:jc w:val="center"/>
            <w:rPr>
              <w:rFonts w:ascii="Cambria" w:hAnsi="Cambria"/>
              <w:bCs/>
              <w:color w:val="000000"/>
              <w:sz w:val="17"/>
              <w:szCs w:val="17"/>
            </w:rPr>
          </w:pPr>
          <w:r w:rsidRPr="00FC20C5">
            <w:rPr>
              <w:rFonts w:ascii="Cambria" w:hAnsi="Cambria"/>
              <w:bCs/>
              <w:color w:val="000000"/>
              <w:sz w:val="17"/>
              <w:szCs w:val="17"/>
            </w:rPr>
            <w:t xml:space="preserve">Postępowanie o udzielenie zamówienia publicznego prowadzone w trybie podstawowym bez negocjacji </w:t>
          </w:r>
          <w:r>
            <w:rPr>
              <w:rFonts w:ascii="Cambria" w:hAnsi="Cambria"/>
              <w:bCs/>
              <w:color w:val="000000"/>
              <w:sz w:val="17"/>
              <w:szCs w:val="17"/>
            </w:rPr>
            <w:br/>
          </w:r>
          <w:r w:rsidRPr="00FC20C5">
            <w:rPr>
              <w:rFonts w:ascii="Cambria" w:hAnsi="Cambria"/>
              <w:bCs/>
              <w:color w:val="000000"/>
              <w:sz w:val="17"/>
              <w:szCs w:val="17"/>
            </w:rPr>
            <w:t>na</w:t>
          </w:r>
          <w:r>
            <w:rPr>
              <w:rFonts w:ascii="Cambria" w:hAnsi="Cambria"/>
              <w:bCs/>
              <w:color w:val="000000"/>
              <w:sz w:val="17"/>
              <w:szCs w:val="17"/>
            </w:rPr>
            <w:t xml:space="preserve"> </w:t>
          </w:r>
          <w:r w:rsidR="00266051">
            <w:rPr>
              <w:rFonts w:ascii="Cambria" w:hAnsi="Cambria"/>
              <w:bCs/>
              <w:color w:val="000000"/>
              <w:sz w:val="17"/>
              <w:szCs w:val="17"/>
            </w:rPr>
            <w:t>zadanie pn.</w:t>
          </w:r>
          <w:r w:rsidR="00266051" w:rsidRPr="00266051">
            <w:rPr>
              <w:rFonts w:ascii="Cambria" w:hAnsi="Cambria"/>
            </w:rPr>
            <w:t xml:space="preserve"> </w:t>
          </w:r>
          <w:r w:rsidR="00266051" w:rsidRPr="00266051">
            <w:rPr>
              <w:rFonts w:ascii="Cambria" w:hAnsi="Cambria"/>
              <w:b/>
              <w:color w:val="000000"/>
              <w:sz w:val="17"/>
              <w:szCs w:val="17"/>
            </w:rPr>
            <w:t>„Realizacja dodatkowej oferty dydaktycznej dla uczniów w klasach I-VIII – Gmina Chełm</w:t>
          </w:r>
          <w:r w:rsidRPr="006F3F23">
            <w:rPr>
              <w:rFonts w:ascii="Cambria" w:hAnsi="Cambria"/>
              <w:b/>
              <w:color w:val="000000"/>
              <w:sz w:val="17"/>
              <w:szCs w:val="17"/>
            </w:rPr>
            <w:t>,” – ramach programu Fundusze Europejskie dla Lubelskiego 2021-2027</w:t>
          </w:r>
        </w:p>
      </w:tc>
    </w:tr>
  </w:tbl>
  <w:p w14:paraId="2BC37721" w14:textId="77777777" w:rsidR="002B4F31" w:rsidRPr="00FC20C5" w:rsidRDefault="002B4F31" w:rsidP="00BC413C">
    <w:pPr>
      <w:tabs>
        <w:tab w:val="center" w:pos="4536"/>
        <w:tab w:val="right" w:pos="9072"/>
      </w:tabs>
      <w:spacing w:line="276" w:lineRule="auto"/>
      <w:jc w:val="center"/>
      <w:rPr>
        <w:rFonts w:ascii="Cambria" w:hAnsi="Cambria"/>
        <w:bCs/>
        <w:color w:val="000000"/>
        <w:sz w:val="10"/>
        <w:szCs w:val="10"/>
      </w:rPr>
    </w:pPr>
  </w:p>
  <w:p w14:paraId="04BE0435" w14:textId="77777777" w:rsidR="002B4F31" w:rsidRDefault="002B4F31" w:rsidP="000625E7">
    <w:pPr>
      <w:pStyle w:val="Nagwek"/>
      <w:spacing w:line="276" w:lineRule="auto"/>
      <w:jc w:val="center"/>
      <w:rPr>
        <w:rFonts w:ascii="Cambria" w:hAnsi="Cambria"/>
        <w:bCs/>
        <w:color w:val="000000"/>
        <w:sz w:val="10"/>
        <w:szCs w:val="10"/>
      </w:rPr>
    </w:pPr>
  </w:p>
  <w:p w14:paraId="08B42938" w14:textId="77777777" w:rsidR="002B4F31" w:rsidRPr="00D01B21" w:rsidRDefault="002B4F31" w:rsidP="00BC413C">
    <w:pPr>
      <w:pStyle w:val="Nagwek"/>
      <w:jc w:val="right"/>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4E9AD236"/>
    <w:name w:val="WW8Num2"/>
    <w:lvl w:ilvl="0">
      <w:start w:val="1"/>
      <w:numFmt w:val="lowerLetter"/>
      <w:lvlText w:val="%1)"/>
      <w:lvlJc w:val="left"/>
      <w:pPr>
        <w:tabs>
          <w:tab w:val="num" w:pos="0"/>
        </w:tabs>
        <w:ind w:left="1996" w:hanging="360"/>
      </w:pPr>
      <w:rPr>
        <w:rFonts w:ascii="Cambria" w:hAnsi="Cambria" w:cs="Times New Roman" w:hint="default"/>
        <w:sz w:val="24"/>
        <w:szCs w:val="24"/>
      </w:rPr>
    </w:lvl>
    <w:lvl w:ilvl="1">
      <w:start w:val="1"/>
      <w:numFmt w:val="lowerLetter"/>
      <w:lvlText w:val="%2."/>
      <w:lvlJc w:val="left"/>
      <w:pPr>
        <w:tabs>
          <w:tab w:val="num" w:pos="0"/>
        </w:tabs>
        <w:ind w:left="2716" w:hanging="360"/>
      </w:pPr>
      <w:rPr>
        <w:rFonts w:cs="Times New Roman"/>
      </w:rPr>
    </w:lvl>
    <w:lvl w:ilvl="2">
      <w:start w:val="1"/>
      <w:numFmt w:val="lowerRoman"/>
      <w:lvlText w:val="%3."/>
      <w:lvlJc w:val="right"/>
      <w:pPr>
        <w:tabs>
          <w:tab w:val="num" w:pos="0"/>
        </w:tabs>
        <w:ind w:left="3436" w:hanging="180"/>
      </w:pPr>
      <w:rPr>
        <w:rFonts w:cs="Times New Roman"/>
      </w:rPr>
    </w:lvl>
    <w:lvl w:ilvl="3">
      <w:start w:val="1"/>
      <w:numFmt w:val="decimal"/>
      <w:lvlText w:val="%4."/>
      <w:lvlJc w:val="left"/>
      <w:pPr>
        <w:tabs>
          <w:tab w:val="num" w:pos="0"/>
        </w:tabs>
        <w:ind w:left="4156" w:hanging="360"/>
      </w:pPr>
      <w:rPr>
        <w:rFonts w:cs="Times New Roman"/>
      </w:rPr>
    </w:lvl>
    <w:lvl w:ilvl="4">
      <w:start w:val="1"/>
      <w:numFmt w:val="lowerLetter"/>
      <w:lvlText w:val="%5."/>
      <w:lvlJc w:val="left"/>
      <w:pPr>
        <w:tabs>
          <w:tab w:val="num" w:pos="0"/>
        </w:tabs>
        <w:ind w:left="4876" w:hanging="360"/>
      </w:pPr>
      <w:rPr>
        <w:rFonts w:cs="Times New Roman"/>
      </w:rPr>
    </w:lvl>
    <w:lvl w:ilvl="5">
      <w:start w:val="1"/>
      <w:numFmt w:val="lowerRoman"/>
      <w:lvlText w:val="%6."/>
      <w:lvlJc w:val="right"/>
      <w:pPr>
        <w:tabs>
          <w:tab w:val="num" w:pos="0"/>
        </w:tabs>
        <w:ind w:left="5596" w:hanging="180"/>
      </w:pPr>
      <w:rPr>
        <w:rFonts w:cs="Times New Roman"/>
      </w:rPr>
    </w:lvl>
    <w:lvl w:ilvl="6">
      <w:start w:val="1"/>
      <w:numFmt w:val="decimal"/>
      <w:lvlText w:val="%7."/>
      <w:lvlJc w:val="left"/>
      <w:pPr>
        <w:tabs>
          <w:tab w:val="num" w:pos="0"/>
        </w:tabs>
        <w:ind w:left="6316" w:hanging="360"/>
      </w:pPr>
      <w:rPr>
        <w:rFonts w:cs="Times New Roman"/>
      </w:rPr>
    </w:lvl>
    <w:lvl w:ilvl="7">
      <w:start w:val="1"/>
      <w:numFmt w:val="lowerLetter"/>
      <w:lvlText w:val="%8."/>
      <w:lvlJc w:val="left"/>
      <w:pPr>
        <w:tabs>
          <w:tab w:val="num" w:pos="0"/>
        </w:tabs>
        <w:ind w:left="7036" w:hanging="360"/>
      </w:pPr>
      <w:rPr>
        <w:rFonts w:cs="Times New Roman"/>
      </w:rPr>
    </w:lvl>
    <w:lvl w:ilvl="8">
      <w:start w:val="1"/>
      <w:numFmt w:val="lowerRoman"/>
      <w:lvlText w:val="%9."/>
      <w:lvlJc w:val="right"/>
      <w:pPr>
        <w:tabs>
          <w:tab w:val="num" w:pos="0"/>
        </w:tabs>
        <w:ind w:left="7756" w:hanging="180"/>
      </w:pPr>
      <w:rPr>
        <w:rFonts w:cs="Times New Roman"/>
      </w:rPr>
    </w:lvl>
  </w:abstractNum>
  <w:abstractNum w:abstractNumId="1" w15:restartNumberingAfterBreak="0">
    <w:nsid w:val="00000005"/>
    <w:multiLevelType w:val="singleLevel"/>
    <w:tmpl w:val="00000005"/>
    <w:name w:val="WW8Num5"/>
    <w:lvl w:ilvl="0">
      <w:start w:val="1"/>
      <w:numFmt w:val="decimal"/>
      <w:lvlText w:val="%1)"/>
      <w:lvlJc w:val="left"/>
      <w:pPr>
        <w:tabs>
          <w:tab w:val="num" w:pos="709"/>
        </w:tabs>
        <w:ind w:left="1920" w:hanging="360"/>
      </w:pPr>
      <w:rPr>
        <w:rFonts w:hint="default"/>
      </w:rPr>
    </w:lvl>
  </w:abstractNum>
  <w:abstractNum w:abstractNumId="2" w15:restartNumberingAfterBreak="0">
    <w:nsid w:val="0000000A"/>
    <w:multiLevelType w:val="singleLevel"/>
    <w:tmpl w:val="0000000A"/>
    <w:name w:val="WW8Num10"/>
    <w:lvl w:ilvl="0">
      <w:start w:val="1"/>
      <w:numFmt w:val="bullet"/>
      <w:lvlText w:val=""/>
      <w:lvlJc w:val="left"/>
      <w:pPr>
        <w:tabs>
          <w:tab w:val="num" w:pos="0"/>
        </w:tabs>
        <w:ind w:left="1429" w:hanging="360"/>
      </w:pPr>
      <w:rPr>
        <w:rFonts w:ascii="Symbol" w:hAnsi="Symbol" w:cs="Symbol" w:hint="default"/>
        <w:sz w:val="24"/>
        <w:szCs w:val="24"/>
      </w:rPr>
    </w:lvl>
  </w:abstractNum>
  <w:abstractNum w:abstractNumId="3" w15:restartNumberingAfterBreak="0">
    <w:nsid w:val="0000000B"/>
    <w:multiLevelType w:val="multilevel"/>
    <w:tmpl w:val="2BD292F4"/>
    <w:name w:val="WW8Num11"/>
    <w:lvl w:ilvl="0">
      <w:start w:val="1"/>
      <w:numFmt w:val="decimal"/>
      <w:lvlText w:val="%1)"/>
      <w:lvlJc w:val="left"/>
      <w:pPr>
        <w:tabs>
          <w:tab w:val="num" w:pos="0"/>
        </w:tabs>
        <w:ind w:left="1996" w:hanging="360"/>
      </w:pPr>
      <w:rPr>
        <w:rFonts w:ascii="Cambria" w:hAnsi="Cambria" w:cs="Times New Roman" w:hint="default"/>
        <w:sz w:val="24"/>
        <w:szCs w:val="24"/>
      </w:rPr>
    </w:lvl>
    <w:lvl w:ilvl="1">
      <w:start w:val="1"/>
      <w:numFmt w:val="lowerLetter"/>
      <w:lvlText w:val="%2."/>
      <w:lvlJc w:val="left"/>
      <w:pPr>
        <w:tabs>
          <w:tab w:val="num" w:pos="0"/>
        </w:tabs>
        <w:ind w:left="2716" w:hanging="360"/>
      </w:pPr>
      <w:rPr>
        <w:rFonts w:cs="Times New Roman"/>
      </w:rPr>
    </w:lvl>
    <w:lvl w:ilvl="2">
      <w:start w:val="1"/>
      <w:numFmt w:val="lowerRoman"/>
      <w:lvlText w:val="%3."/>
      <w:lvlJc w:val="right"/>
      <w:pPr>
        <w:tabs>
          <w:tab w:val="num" w:pos="0"/>
        </w:tabs>
        <w:ind w:left="3436" w:hanging="180"/>
      </w:pPr>
      <w:rPr>
        <w:rFonts w:cs="Times New Roman"/>
      </w:rPr>
    </w:lvl>
    <w:lvl w:ilvl="3">
      <w:start w:val="1"/>
      <w:numFmt w:val="decimal"/>
      <w:lvlText w:val="%4."/>
      <w:lvlJc w:val="left"/>
      <w:pPr>
        <w:tabs>
          <w:tab w:val="num" w:pos="0"/>
        </w:tabs>
        <w:ind w:left="4156" w:hanging="360"/>
      </w:pPr>
      <w:rPr>
        <w:rFonts w:cs="Times New Roman"/>
      </w:rPr>
    </w:lvl>
    <w:lvl w:ilvl="4">
      <w:start w:val="1"/>
      <w:numFmt w:val="lowerLetter"/>
      <w:lvlText w:val="%5."/>
      <w:lvlJc w:val="left"/>
      <w:pPr>
        <w:tabs>
          <w:tab w:val="num" w:pos="0"/>
        </w:tabs>
        <w:ind w:left="4876" w:hanging="360"/>
      </w:pPr>
      <w:rPr>
        <w:rFonts w:cs="Times New Roman"/>
      </w:rPr>
    </w:lvl>
    <w:lvl w:ilvl="5">
      <w:start w:val="1"/>
      <w:numFmt w:val="lowerRoman"/>
      <w:lvlText w:val="%6."/>
      <w:lvlJc w:val="right"/>
      <w:pPr>
        <w:tabs>
          <w:tab w:val="num" w:pos="0"/>
        </w:tabs>
        <w:ind w:left="5596" w:hanging="180"/>
      </w:pPr>
      <w:rPr>
        <w:rFonts w:cs="Times New Roman"/>
      </w:rPr>
    </w:lvl>
    <w:lvl w:ilvl="6">
      <w:start w:val="1"/>
      <w:numFmt w:val="decimal"/>
      <w:lvlText w:val="%7."/>
      <w:lvlJc w:val="left"/>
      <w:pPr>
        <w:tabs>
          <w:tab w:val="num" w:pos="0"/>
        </w:tabs>
        <w:ind w:left="6316" w:hanging="360"/>
      </w:pPr>
      <w:rPr>
        <w:rFonts w:cs="Times New Roman"/>
      </w:rPr>
    </w:lvl>
    <w:lvl w:ilvl="7">
      <w:start w:val="1"/>
      <w:numFmt w:val="lowerLetter"/>
      <w:lvlText w:val="%8."/>
      <w:lvlJc w:val="left"/>
      <w:pPr>
        <w:tabs>
          <w:tab w:val="num" w:pos="0"/>
        </w:tabs>
        <w:ind w:left="7036" w:hanging="360"/>
      </w:pPr>
      <w:rPr>
        <w:rFonts w:cs="Times New Roman"/>
      </w:rPr>
    </w:lvl>
    <w:lvl w:ilvl="8">
      <w:start w:val="1"/>
      <w:numFmt w:val="lowerRoman"/>
      <w:lvlText w:val="%9."/>
      <w:lvlJc w:val="right"/>
      <w:pPr>
        <w:tabs>
          <w:tab w:val="num" w:pos="0"/>
        </w:tabs>
        <w:ind w:left="7756" w:hanging="180"/>
      </w:pPr>
      <w:rPr>
        <w:rFonts w:cs="Times New Roman"/>
      </w:rPr>
    </w:lvl>
  </w:abstractNum>
  <w:abstractNum w:abstractNumId="4" w15:restartNumberingAfterBreak="0">
    <w:nsid w:val="0000000F"/>
    <w:multiLevelType w:val="multilevel"/>
    <w:tmpl w:val="0000000F"/>
    <w:name w:val="WW8Num15"/>
    <w:lvl w:ilvl="0">
      <w:start w:val="2"/>
      <w:numFmt w:val="decimal"/>
      <w:lvlText w:val="%1."/>
      <w:lvlJc w:val="left"/>
      <w:pPr>
        <w:tabs>
          <w:tab w:val="num" w:pos="0"/>
        </w:tabs>
        <w:ind w:left="360" w:hanging="360"/>
      </w:pPr>
      <w:rPr>
        <w:rFonts w:cs="Cambria" w:hint="default"/>
        <w:sz w:val="24"/>
      </w:rPr>
    </w:lvl>
    <w:lvl w:ilvl="1">
      <w:start w:val="1"/>
      <w:numFmt w:val="decimal"/>
      <w:lvlText w:val="%1.%2."/>
      <w:lvlJc w:val="left"/>
      <w:pPr>
        <w:tabs>
          <w:tab w:val="num" w:pos="0"/>
        </w:tabs>
        <w:ind w:left="720" w:hanging="720"/>
      </w:pPr>
      <w:rPr>
        <w:rFonts w:cs="Cambria" w:hint="default"/>
        <w:b/>
        <w:sz w:val="24"/>
      </w:rPr>
    </w:lvl>
    <w:lvl w:ilvl="2">
      <w:start w:val="1"/>
      <w:numFmt w:val="decimal"/>
      <w:lvlText w:val="%1.%2.%3."/>
      <w:lvlJc w:val="left"/>
      <w:pPr>
        <w:tabs>
          <w:tab w:val="num" w:pos="993"/>
        </w:tabs>
        <w:ind w:left="1713" w:hanging="720"/>
      </w:pPr>
      <w:rPr>
        <w:rFonts w:cs="Cambria" w:hint="default"/>
        <w:sz w:val="24"/>
      </w:rPr>
    </w:lvl>
    <w:lvl w:ilvl="3">
      <w:start w:val="1"/>
      <w:numFmt w:val="decimal"/>
      <w:lvlText w:val="%1.%2.%3.%4."/>
      <w:lvlJc w:val="left"/>
      <w:pPr>
        <w:tabs>
          <w:tab w:val="num" w:pos="0"/>
        </w:tabs>
        <w:ind w:left="1080" w:hanging="1080"/>
      </w:pPr>
      <w:rPr>
        <w:rFonts w:cs="Cambria" w:hint="default"/>
        <w:sz w:val="24"/>
      </w:rPr>
    </w:lvl>
    <w:lvl w:ilvl="4">
      <w:start w:val="1"/>
      <w:numFmt w:val="decimal"/>
      <w:lvlText w:val="%1.%2.%3.%4.%5."/>
      <w:lvlJc w:val="left"/>
      <w:pPr>
        <w:tabs>
          <w:tab w:val="num" w:pos="0"/>
        </w:tabs>
        <w:ind w:left="1080" w:hanging="1080"/>
      </w:pPr>
      <w:rPr>
        <w:rFonts w:cs="Cambria" w:hint="default"/>
        <w:sz w:val="24"/>
      </w:rPr>
    </w:lvl>
    <w:lvl w:ilvl="5">
      <w:start w:val="1"/>
      <w:numFmt w:val="decimal"/>
      <w:lvlText w:val="%1.%2.%3.%4.%5.%6."/>
      <w:lvlJc w:val="left"/>
      <w:pPr>
        <w:tabs>
          <w:tab w:val="num" w:pos="0"/>
        </w:tabs>
        <w:ind w:left="1440" w:hanging="1440"/>
      </w:pPr>
      <w:rPr>
        <w:rFonts w:cs="Cambria" w:hint="default"/>
        <w:sz w:val="24"/>
      </w:rPr>
    </w:lvl>
    <w:lvl w:ilvl="6">
      <w:start w:val="1"/>
      <w:numFmt w:val="decimal"/>
      <w:lvlText w:val="%1.%2.%3.%4.%5.%6.%7."/>
      <w:lvlJc w:val="left"/>
      <w:pPr>
        <w:tabs>
          <w:tab w:val="num" w:pos="0"/>
        </w:tabs>
        <w:ind w:left="1440" w:hanging="1440"/>
      </w:pPr>
      <w:rPr>
        <w:rFonts w:cs="Cambria" w:hint="default"/>
        <w:sz w:val="24"/>
      </w:rPr>
    </w:lvl>
    <w:lvl w:ilvl="7">
      <w:start w:val="1"/>
      <w:numFmt w:val="decimal"/>
      <w:lvlText w:val="%1.%2.%3.%4.%5.%6.%7.%8."/>
      <w:lvlJc w:val="left"/>
      <w:pPr>
        <w:tabs>
          <w:tab w:val="num" w:pos="0"/>
        </w:tabs>
        <w:ind w:left="1800" w:hanging="1800"/>
      </w:pPr>
      <w:rPr>
        <w:rFonts w:cs="Cambria" w:hint="default"/>
        <w:sz w:val="24"/>
      </w:rPr>
    </w:lvl>
    <w:lvl w:ilvl="8">
      <w:start w:val="1"/>
      <w:numFmt w:val="decimal"/>
      <w:lvlText w:val="%1.%2.%3.%4.%5.%6.%7.%8.%9."/>
      <w:lvlJc w:val="left"/>
      <w:pPr>
        <w:tabs>
          <w:tab w:val="num" w:pos="0"/>
        </w:tabs>
        <w:ind w:left="1800" w:hanging="1800"/>
      </w:pPr>
      <w:rPr>
        <w:rFonts w:cs="Cambria" w:hint="default"/>
        <w:sz w:val="24"/>
      </w:rPr>
    </w:lvl>
  </w:abstractNum>
  <w:abstractNum w:abstractNumId="5" w15:restartNumberingAfterBreak="0">
    <w:nsid w:val="00000013"/>
    <w:multiLevelType w:val="multilevel"/>
    <w:tmpl w:val="00000013"/>
    <w:name w:val="WW8Num19"/>
    <w:lvl w:ilvl="0">
      <w:start w:val="3"/>
      <w:numFmt w:val="decimal"/>
      <w:lvlText w:val="%1."/>
      <w:lvlJc w:val="left"/>
      <w:pPr>
        <w:tabs>
          <w:tab w:val="num" w:pos="0"/>
        </w:tabs>
        <w:ind w:left="360" w:hanging="360"/>
      </w:pPr>
      <w:rPr>
        <w:rFonts w:hint="default"/>
      </w:rPr>
    </w:lvl>
    <w:lvl w:ilvl="1">
      <w:start w:val="1"/>
      <w:numFmt w:val="decimal"/>
      <w:lvlText w:val="%1.%2."/>
      <w:lvlJc w:val="left"/>
      <w:pPr>
        <w:tabs>
          <w:tab w:val="num" w:pos="0"/>
        </w:tabs>
        <w:ind w:left="720" w:hanging="720"/>
      </w:pPr>
      <w:rPr>
        <w:rFonts w:hint="default"/>
        <w:b/>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6" w15:restartNumberingAfterBreak="0">
    <w:nsid w:val="00000018"/>
    <w:multiLevelType w:val="singleLevel"/>
    <w:tmpl w:val="733C4EE2"/>
    <w:name w:val="WW8Num24"/>
    <w:lvl w:ilvl="0">
      <w:start w:val="1"/>
      <w:numFmt w:val="lowerLetter"/>
      <w:lvlText w:val="%1)"/>
      <w:lvlJc w:val="left"/>
      <w:pPr>
        <w:tabs>
          <w:tab w:val="num" w:pos="-938"/>
        </w:tabs>
        <w:ind w:left="502" w:hanging="360"/>
      </w:pPr>
      <w:rPr>
        <w:rFonts w:ascii="Cambria" w:hAnsi="Cambria" w:cs="Cambria"/>
        <w:color w:val="auto"/>
        <w:sz w:val="24"/>
        <w:szCs w:val="24"/>
      </w:rPr>
    </w:lvl>
  </w:abstractNum>
  <w:abstractNum w:abstractNumId="7" w15:restartNumberingAfterBreak="0">
    <w:nsid w:val="0000001E"/>
    <w:multiLevelType w:val="multilevel"/>
    <w:tmpl w:val="22766DD0"/>
    <w:name w:val="WW8Num30"/>
    <w:lvl w:ilvl="0">
      <w:start w:val="17"/>
      <w:numFmt w:val="decimal"/>
      <w:lvlText w:val="%1"/>
      <w:lvlJc w:val="left"/>
      <w:pPr>
        <w:tabs>
          <w:tab w:val="num" w:pos="0"/>
        </w:tabs>
        <w:ind w:left="444" w:hanging="444"/>
      </w:pPr>
      <w:rPr>
        <w:rFonts w:eastAsia="Cambria" w:cs="Cambria"/>
        <w:i/>
        <w:color w:val="00000A"/>
      </w:rPr>
    </w:lvl>
    <w:lvl w:ilvl="1">
      <w:start w:val="1"/>
      <w:numFmt w:val="decimal"/>
      <w:lvlText w:val="%1.%2"/>
      <w:lvlJc w:val="left"/>
      <w:pPr>
        <w:tabs>
          <w:tab w:val="num" w:pos="0"/>
        </w:tabs>
        <w:ind w:left="869" w:hanging="444"/>
      </w:pPr>
      <w:rPr>
        <w:rFonts w:eastAsia="Cambria" w:cs="Cambria"/>
        <w:b/>
        <w:color w:val="00000A"/>
        <w:sz w:val="24"/>
        <w:szCs w:val="24"/>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8" w15:restartNumberingAfterBreak="0">
    <w:nsid w:val="00000020"/>
    <w:multiLevelType w:val="multilevel"/>
    <w:tmpl w:val="00000020"/>
    <w:name w:val="WW8Num32"/>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720" w:hanging="720"/>
      </w:pPr>
      <w:rPr>
        <w:rFonts w:ascii="Cambria" w:eastAsia="Calibri" w:hAnsi="Cambria" w:cs="Arial" w:hint="default"/>
        <w:b/>
        <w:bCs/>
        <w:sz w:val="24"/>
        <w:szCs w:val="24"/>
        <w:lang w:eastAsia="en-US"/>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9" w15:restartNumberingAfterBreak="0">
    <w:nsid w:val="00000025"/>
    <w:multiLevelType w:val="multilevel"/>
    <w:tmpl w:val="55BA36A0"/>
    <w:name w:val="WW8Num37"/>
    <w:lvl w:ilvl="0">
      <w:start w:val="1"/>
      <w:numFmt w:val="lowerLetter"/>
      <w:lvlText w:val="%1)"/>
      <w:lvlJc w:val="left"/>
      <w:pPr>
        <w:tabs>
          <w:tab w:val="num" w:pos="0"/>
        </w:tabs>
        <w:ind w:left="2116" w:hanging="840"/>
      </w:pPr>
      <w:rPr>
        <w:rFonts w:ascii="Cambria" w:hAnsi="Cambria" w:cs="Times New Roman" w:hint="default"/>
        <w:sz w:val="24"/>
      </w:rPr>
    </w:lvl>
    <w:lvl w:ilvl="1">
      <w:start w:val="1"/>
      <w:numFmt w:val="lowerLetter"/>
      <w:lvlText w:val="%2."/>
      <w:lvlJc w:val="left"/>
      <w:pPr>
        <w:tabs>
          <w:tab w:val="num" w:pos="0"/>
        </w:tabs>
        <w:ind w:left="2356" w:hanging="360"/>
      </w:pPr>
      <w:rPr>
        <w:rFonts w:cs="Times New Roman"/>
      </w:rPr>
    </w:lvl>
    <w:lvl w:ilvl="2">
      <w:start w:val="1"/>
      <w:numFmt w:val="lowerRoman"/>
      <w:lvlText w:val="%3."/>
      <w:lvlJc w:val="right"/>
      <w:pPr>
        <w:tabs>
          <w:tab w:val="num" w:pos="0"/>
        </w:tabs>
        <w:ind w:left="3076" w:hanging="180"/>
      </w:pPr>
      <w:rPr>
        <w:rFonts w:cs="Times New Roman"/>
      </w:rPr>
    </w:lvl>
    <w:lvl w:ilvl="3">
      <w:start w:val="1"/>
      <w:numFmt w:val="decimal"/>
      <w:lvlText w:val="%4."/>
      <w:lvlJc w:val="left"/>
      <w:pPr>
        <w:tabs>
          <w:tab w:val="num" w:pos="0"/>
        </w:tabs>
        <w:ind w:left="3796" w:hanging="360"/>
      </w:pPr>
      <w:rPr>
        <w:rFonts w:cs="Times New Roman"/>
      </w:rPr>
    </w:lvl>
    <w:lvl w:ilvl="4">
      <w:start w:val="1"/>
      <w:numFmt w:val="lowerLetter"/>
      <w:lvlText w:val="%5."/>
      <w:lvlJc w:val="left"/>
      <w:pPr>
        <w:tabs>
          <w:tab w:val="num" w:pos="0"/>
        </w:tabs>
        <w:ind w:left="4516" w:hanging="360"/>
      </w:pPr>
      <w:rPr>
        <w:rFonts w:cs="Times New Roman"/>
      </w:rPr>
    </w:lvl>
    <w:lvl w:ilvl="5">
      <w:start w:val="1"/>
      <w:numFmt w:val="lowerRoman"/>
      <w:lvlText w:val="%6."/>
      <w:lvlJc w:val="right"/>
      <w:pPr>
        <w:tabs>
          <w:tab w:val="num" w:pos="0"/>
        </w:tabs>
        <w:ind w:left="5236" w:hanging="180"/>
      </w:pPr>
      <w:rPr>
        <w:rFonts w:cs="Times New Roman"/>
      </w:rPr>
    </w:lvl>
    <w:lvl w:ilvl="6">
      <w:start w:val="1"/>
      <w:numFmt w:val="decimal"/>
      <w:lvlText w:val="%7."/>
      <w:lvlJc w:val="left"/>
      <w:pPr>
        <w:tabs>
          <w:tab w:val="num" w:pos="0"/>
        </w:tabs>
        <w:ind w:left="5956" w:hanging="360"/>
      </w:pPr>
      <w:rPr>
        <w:rFonts w:cs="Times New Roman"/>
      </w:rPr>
    </w:lvl>
    <w:lvl w:ilvl="7">
      <w:start w:val="1"/>
      <w:numFmt w:val="lowerLetter"/>
      <w:lvlText w:val="%8."/>
      <w:lvlJc w:val="left"/>
      <w:pPr>
        <w:tabs>
          <w:tab w:val="num" w:pos="0"/>
        </w:tabs>
        <w:ind w:left="6676" w:hanging="360"/>
      </w:pPr>
      <w:rPr>
        <w:rFonts w:cs="Times New Roman"/>
      </w:rPr>
    </w:lvl>
    <w:lvl w:ilvl="8">
      <w:start w:val="1"/>
      <w:numFmt w:val="lowerRoman"/>
      <w:lvlText w:val="%9."/>
      <w:lvlJc w:val="right"/>
      <w:pPr>
        <w:tabs>
          <w:tab w:val="num" w:pos="0"/>
        </w:tabs>
        <w:ind w:left="7396" w:hanging="180"/>
      </w:pPr>
      <w:rPr>
        <w:rFonts w:cs="Times New Roman"/>
      </w:rPr>
    </w:lvl>
  </w:abstractNum>
  <w:abstractNum w:abstractNumId="10" w15:restartNumberingAfterBreak="0">
    <w:nsid w:val="0000002E"/>
    <w:multiLevelType w:val="multilevel"/>
    <w:tmpl w:val="2EF243F8"/>
    <w:lvl w:ilvl="0">
      <w:start w:val="17"/>
      <w:numFmt w:val="decimal"/>
      <w:lvlText w:val="%1."/>
      <w:lvlJc w:val="left"/>
      <w:pPr>
        <w:tabs>
          <w:tab w:val="num" w:pos="0"/>
        </w:tabs>
        <w:ind w:left="500" w:hanging="500"/>
      </w:pPr>
    </w:lvl>
    <w:lvl w:ilvl="1">
      <w:start w:val="2"/>
      <w:numFmt w:val="decimal"/>
      <w:lvlText w:val="%1.%2."/>
      <w:lvlJc w:val="left"/>
      <w:pPr>
        <w:tabs>
          <w:tab w:val="num" w:pos="0"/>
        </w:tabs>
        <w:ind w:left="720" w:hanging="720"/>
      </w:pPr>
      <w:rPr>
        <w:rFonts w:cs="Cambria"/>
        <w:b/>
        <w:i w:val="0"/>
        <w:i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1" w15:restartNumberingAfterBreak="0">
    <w:nsid w:val="00585794"/>
    <w:multiLevelType w:val="multilevel"/>
    <w:tmpl w:val="02303C0E"/>
    <w:lvl w:ilvl="0">
      <w:start w:val="5"/>
      <w:numFmt w:val="decimal"/>
      <w:lvlText w:val="%1."/>
      <w:lvlJc w:val="left"/>
      <w:pPr>
        <w:ind w:left="400" w:hanging="400"/>
      </w:pPr>
      <w:rPr>
        <w:rFonts w:hint="default"/>
        <w:b/>
        <w:color w:val="auto"/>
      </w:rPr>
    </w:lvl>
    <w:lvl w:ilvl="1">
      <w:start w:val="1"/>
      <w:numFmt w:val="decimal"/>
      <w:lvlText w:val="%1.%2."/>
      <w:lvlJc w:val="left"/>
      <w:pPr>
        <w:ind w:left="1287" w:hanging="720"/>
      </w:pPr>
      <w:rPr>
        <w:rFonts w:hint="default"/>
        <w:b/>
        <w:color w:val="auto"/>
      </w:rPr>
    </w:lvl>
    <w:lvl w:ilvl="2">
      <w:start w:val="1"/>
      <w:numFmt w:val="decimal"/>
      <w:lvlText w:val="%1.%2.%3."/>
      <w:lvlJc w:val="left"/>
      <w:pPr>
        <w:ind w:left="1854" w:hanging="720"/>
      </w:pPr>
      <w:rPr>
        <w:rFonts w:hint="default"/>
        <w:b/>
        <w:color w:val="auto"/>
      </w:rPr>
    </w:lvl>
    <w:lvl w:ilvl="3">
      <w:start w:val="1"/>
      <w:numFmt w:val="decimal"/>
      <w:lvlText w:val="%1.%2.%3.%4."/>
      <w:lvlJc w:val="left"/>
      <w:pPr>
        <w:ind w:left="2781" w:hanging="1080"/>
      </w:pPr>
      <w:rPr>
        <w:rFonts w:hint="default"/>
        <w:b/>
        <w:color w:val="auto"/>
      </w:rPr>
    </w:lvl>
    <w:lvl w:ilvl="4">
      <w:start w:val="1"/>
      <w:numFmt w:val="decimal"/>
      <w:lvlText w:val="%1.%2.%3.%4.%5."/>
      <w:lvlJc w:val="left"/>
      <w:pPr>
        <w:ind w:left="3348" w:hanging="1080"/>
      </w:pPr>
      <w:rPr>
        <w:rFonts w:hint="default"/>
        <w:b/>
        <w:color w:val="auto"/>
      </w:rPr>
    </w:lvl>
    <w:lvl w:ilvl="5">
      <w:start w:val="1"/>
      <w:numFmt w:val="decimal"/>
      <w:lvlText w:val="%1.%2.%3.%4.%5.%6."/>
      <w:lvlJc w:val="left"/>
      <w:pPr>
        <w:ind w:left="4275" w:hanging="1440"/>
      </w:pPr>
      <w:rPr>
        <w:rFonts w:hint="default"/>
        <w:b/>
        <w:color w:val="auto"/>
      </w:rPr>
    </w:lvl>
    <w:lvl w:ilvl="6">
      <w:start w:val="1"/>
      <w:numFmt w:val="decimal"/>
      <w:lvlText w:val="%1.%2.%3.%4.%5.%6.%7."/>
      <w:lvlJc w:val="left"/>
      <w:pPr>
        <w:ind w:left="4842" w:hanging="1440"/>
      </w:pPr>
      <w:rPr>
        <w:rFonts w:hint="default"/>
        <w:b/>
        <w:color w:val="auto"/>
      </w:rPr>
    </w:lvl>
    <w:lvl w:ilvl="7">
      <w:start w:val="1"/>
      <w:numFmt w:val="decimal"/>
      <w:lvlText w:val="%1.%2.%3.%4.%5.%6.%7.%8."/>
      <w:lvlJc w:val="left"/>
      <w:pPr>
        <w:ind w:left="5769" w:hanging="1800"/>
      </w:pPr>
      <w:rPr>
        <w:rFonts w:hint="default"/>
        <w:b/>
        <w:color w:val="auto"/>
      </w:rPr>
    </w:lvl>
    <w:lvl w:ilvl="8">
      <w:start w:val="1"/>
      <w:numFmt w:val="decimal"/>
      <w:lvlText w:val="%1.%2.%3.%4.%5.%6.%7.%8.%9."/>
      <w:lvlJc w:val="left"/>
      <w:pPr>
        <w:ind w:left="6336" w:hanging="1800"/>
      </w:pPr>
      <w:rPr>
        <w:rFonts w:hint="default"/>
        <w:b/>
        <w:color w:val="auto"/>
      </w:rPr>
    </w:lvl>
  </w:abstractNum>
  <w:abstractNum w:abstractNumId="12" w15:restartNumberingAfterBreak="0">
    <w:nsid w:val="018E527D"/>
    <w:multiLevelType w:val="multilevel"/>
    <w:tmpl w:val="99D64D4E"/>
    <w:lvl w:ilvl="0">
      <w:start w:val="22"/>
      <w:numFmt w:val="decimal"/>
      <w:lvlText w:val="%1."/>
      <w:lvlJc w:val="left"/>
      <w:pPr>
        <w:ind w:left="500" w:hanging="50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19735EB"/>
    <w:multiLevelType w:val="hybridMultilevel"/>
    <w:tmpl w:val="77E8614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5" w15:restartNumberingAfterBreak="0">
    <w:nsid w:val="074A54A5"/>
    <w:multiLevelType w:val="multilevel"/>
    <w:tmpl w:val="258E2608"/>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lvl>
    <w:lvl w:ilvl="2">
      <w:start w:val="1"/>
      <w:numFmt w:val="lowerRoman"/>
      <w:lvlText w:val="%3."/>
      <w:lvlJc w:val="right"/>
      <w:pPr>
        <w:tabs>
          <w:tab w:val="num" w:pos="0"/>
        </w:tabs>
        <w:ind w:left="3861" w:hanging="180"/>
      </w:pPr>
    </w:lvl>
    <w:lvl w:ilvl="3">
      <w:start w:val="1"/>
      <w:numFmt w:val="decimal"/>
      <w:lvlText w:val="%4."/>
      <w:lvlJc w:val="left"/>
      <w:pPr>
        <w:tabs>
          <w:tab w:val="num" w:pos="0"/>
        </w:tabs>
        <w:ind w:left="4581" w:hanging="360"/>
      </w:pPr>
    </w:lvl>
    <w:lvl w:ilvl="4">
      <w:start w:val="1"/>
      <w:numFmt w:val="lowerLetter"/>
      <w:lvlText w:val="%5."/>
      <w:lvlJc w:val="left"/>
      <w:pPr>
        <w:tabs>
          <w:tab w:val="num" w:pos="0"/>
        </w:tabs>
        <w:ind w:left="5301" w:hanging="360"/>
      </w:pPr>
    </w:lvl>
    <w:lvl w:ilvl="5">
      <w:start w:val="1"/>
      <w:numFmt w:val="lowerRoman"/>
      <w:lvlText w:val="%6."/>
      <w:lvlJc w:val="right"/>
      <w:pPr>
        <w:tabs>
          <w:tab w:val="num" w:pos="0"/>
        </w:tabs>
        <w:ind w:left="6021" w:hanging="180"/>
      </w:pPr>
    </w:lvl>
    <w:lvl w:ilvl="6">
      <w:start w:val="1"/>
      <w:numFmt w:val="decimal"/>
      <w:lvlText w:val="%7."/>
      <w:lvlJc w:val="left"/>
      <w:pPr>
        <w:tabs>
          <w:tab w:val="num" w:pos="0"/>
        </w:tabs>
        <w:ind w:left="6741" w:hanging="360"/>
      </w:pPr>
    </w:lvl>
    <w:lvl w:ilvl="7">
      <w:start w:val="1"/>
      <w:numFmt w:val="lowerLetter"/>
      <w:lvlText w:val="%8."/>
      <w:lvlJc w:val="left"/>
      <w:pPr>
        <w:tabs>
          <w:tab w:val="num" w:pos="0"/>
        </w:tabs>
        <w:ind w:left="7461" w:hanging="360"/>
      </w:pPr>
    </w:lvl>
    <w:lvl w:ilvl="8">
      <w:start w:val="1"/>
      <w:numFmt w:val="lowerRoman"/>
      <w:lvlText w:val="%9."/>
      <w:lvlJc w:val="right"/>
      <w:pPr>
        <w:tabs>
          <w:tab w:val="num" w:pos="0"/>
        </w:tabs>
        <w:ind w:left="8181" w:hanging="180"/>
      </w:pPr>
    </w:lvl>
  </w:abstractNum>
  <w:abstractNum w:abstractNumId="16" w15:restartNumberingAfterBreak="0">
    <w:nsid w:val="09AB041A"/>
    <w:multiLevelType w:val="multilevel"/>
    <w:tmpl w:val="1CB464B4"/>
    <w:lvl w:ilvl="0">
      <w:start w:val="4"/>
      <w:numFmt w:val="decimal"/>
      <w:lvlText w:val="%1."/>
      <w:lvlJc w:val="left"/>
      <w:pPr>
        <w:ind w:left="360" w:hanging="360"/>
      </w:pPr>
      <w:rPr>
        <w:rFonts w:cs="Times New Roman" w:hint="default"/>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hint="default"/>
        <w:b/>
        <w:bCs/>
        <w:sz w:val="24"/>
        <w:szCs w:val="24"/>
      </w:rPr>
    </w:lvl>
    <w:lvl w:ilvl="3">
      <w:start w:val="1"/>
      <w:numFmt w:val="lowerLetter"/>
      <w:lvlText w:val="%4)"/>
      <w:lvlJc w:val="left"/>
      <w:pPr>
        <w:ind w:left="360" w:hanging="360"/>
      </w:pPr>
      <w:rPr>
        <w:rFonts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0D9E2756"/>
    <w:multiLevelType w:val="multilevel"/>
    <w:tmpl w:val="8CCE50CC"/>
    <w:lvl w:ilvl="0">
      <w:start w:val="18"/>
      <w:numFmt w:val="decimal"/>
      <w:lvlText w:val="%1."/>
      <w:lvlJc w:val="left"/>
      <w:pPr>
        <w:tabs>
          <w:tab w:val="num" w:pos="0"/>
        </w:tabs>
        <w:ind w:left="500" w:hanging="500"/>
      </w:pPr>
    </w:lvl>
    <w:lvl w:ilvl="1">
      <w:start w:val="1"/>
      <w:numFmt w:val="decimal"/>
      <w:lvlText w:val="%1.%2."/>
      <w:lvlJc w:val="left"/>
      <w:pPr>
        <w:tabs>
          <w:tab w:val="num" w:pos="0"/>
        </w:tabs>
        <w:ind w:left="1145" w:hanging="720"/>
      </w:pPr>
      <w:rPr>
        <w:b/>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18" w15:restartNumberingAfterBreak="0">
    <w:nsid w:val="136F40E4"/>
    <w:multiLevelType w:val="multilevel"/>
    <w:tmpl w:val="2B6AD61C"/>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143F656E"/>
    <w:multiLevelType w:val="hybridMultilevel"/>
    <w:tmpl w:val="A5A2AA8A"/>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183E4781"/>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C813A91"/>
    <w:multiLevelType w:val="multilevel"/>
    <w:tmpl w:val="FCDE6CDA"/>
    <w:lvl w:ilvl="0">
      <w:start w:val="10"/>
      <w:numFmt w:val="decimal"/>
      <w:lvlText w:val="%1."/>
      <w:lvlJc w:val="left"/>
      <w:pPr>
        <w:tabs>
          <w:tab w:val="num" w:pos="0"/>
        </w:tabs>
        <w:ind w:left="495" w:hanging="495"/>
      </w:pPr>
    </w:lvl>
    <w:lvl w:ilvl="1">
      <w:start w:val="1"/>
      <w:numFmt w:val="decimal"/>
      <w:lvlText w:val="%1.%2."/>
      <w:lvlJc w:val="left"/>
      <w:pPr>
        <w:tabs>
          <w:tab w:val="num" w:pos="0"/>
        </w:tabs>
        <w:ind w:left="1440" w:hanging="720"/>
      </w:pPr>
      <w:rPr>
        <w:b/>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22" w15:restartNumberingAfterBreak="0">
    <w:nsid w:val="1CCE41D6"/>
    <w:multiLevelType w:val="multilevel"/>
    <w:tmpl w:val="BEA8A462"/>
    <w:lvl w:ilvl="0">
      <w:start w:val="4"/>
      <w:numFmt w:val="decimal"/>
      <w:lvlText w:val="%1"/>
      <w:lvlJc w:val="left"/>
      <w:pPr>
        <w:ind w:left="707" w:hanging="567"/>
        <w:jc w:val="left"/>
      </w:pPr>
      <w:rPr>
        <w:rFonts w:hint="default"/>
        <w:lang w:val="pl-PL" w:eastAsia="en-US" w:bidi="ar-SA"/>
      </w:rPr>
    </w:lvl>
    <w:lvl w:ilvl="1">
      <w:start w:val="1"/>
      <w:numFmt w:val="decimal"/>
      <w:lvlText w:val="%1.%2."/>
      <w:lvlJc w:val="left"/>
      <w:pPr>
        <w:ind w:left="707" w:hanging="567"/>
        <w:jc w:val="left"/>
      </w:pPr>
      <w:rPr>
        <w:rFonts w:ascii="Cambria" w:eastAsia="Cambria" w:hAnsi="Cambria" w:cs="Cambria" w:hint="default"/>
        <w:b/>
        <w:bCs/>
        <w:i w:val="0"/>
        <w:iCs w:val="0"/>
        <w:spacing w:val="-1"/>
        <w:w w:val="100"/>
        <w:sz w:val="24"/>
        <w:szCs w:val="24"/>
        <w:lang w:val="pl-PL" w:eastAsia="en-US" w:bidi="ar-SA"/>
      </w:rPr>
    </w:lvl>
    <w:lvl w:ilvl="2">
      <w:numFmt w:val="bullet"/>
      <w:lvlText w:val=""/>
      <w:lvlJc w:val="left"/>
      <w:pPr>
        <w:ind w:left="993" w:hanging="219"/>
      </w:pPr>
      <w:rPr>
        <w:rFonts w:ascii="Symbol" w:eastAsia="Symbol" w:hAnsi="Symbol" w:cs="Symbol" w:hint="default"/>
        <w:b w:val="0"/>
        <w:bCs w:val="0"/>
        <w:i w:val="0"/>
        <w:iCs w:val="0"/>
        <w:spacing w:val="0"/>
        <w:w w:val="99"/>
        <w:sz w:val="20"/>
        <w:szCs w:val="20"/>
        <w:lang w:val="pl-PL" w:eastAsia="en-US" w:bidi="ar-SA"/>
      </w:rPr>
    </w:lvl>
    <w:lvl w:ilvl="3">
      <w:numFmt w:val="bullet"/>
      <w:lvlText w:val="•"/>
      <w:lvlJc w:val="left"/>
      <w:pPr>
        <w:ind w:left="2044" w:hanging="219"/>
      </w:pPr>
      <w:rPr>
        <w:rFonts w:hint="default"/>
        <w:lang w:val="pl-PL" w:eastAsia="en-US" w:bidi="ar-SA"/>
      </w:rPr>
    </w:lvl>
    <w:lvl w:ilvl="4">
      <w:numFmt w:val="bullet"/>
      <w:lvlText w:val="•"/>
      <w:lvlJc w:val="left"/>
      <w:pPr>
        <w:ind w:left="3089" w:hanging="219"/>
      </w:pPr>
      <w:rPr>
        <w:rFonts w:hint="default"/>
        <w:lang w:val="pl-PL" w:eastAsia="en-US" w:bidi="ar-SA"/>
      </w:rPr>
    </w:lvl>
    <w:lvl w:ilvl="5">
      <w:numFmt w:val="bullet"/>
      <w:lvlText w:val="•"/>
      <w:lvlJc w:val="left"/>
      <w:pPr>
        <w:ind w:left="4133" w:hanging="219"/>
      </w:pPr>
      <w:rPr>
        <w:rFonts w:hint="default"/>
        <w:lang w:val="pl-PL" w:eastAsia="en-US" w:bidi="ar-SA"/>
      </w:rPr>
    </w:lvl>
    <w:lvl w:ilvl="6">
      <w:numFmt w:val="bullet"/>
      <w:lvlText w:val="•"/>
      <w:lvlJc w:val="left"/>
      <w:pPr>
        <w:ind w:left="5178" w:hanging="219"/>
      </w:pPr>
      <w:rPr>
        <w:rFonts w:hint="default"/>
        <w:lang w:val="pl-PL" w:eastAsia="en-US" w:bidi="ar-SA"/>
      </w:rPr>
    </w:lvl>
    <w:lvl w:ilvl="7">
      <w:numFmt w:val="bullet"/>
      <w:lvlText w:val="•"/>
      <w:lvlJc w:val="left"/>
      <w:pPr>
        <w:ind w:left="6222" w:hanging="219"/>
      </w:pPr>
      <w:rPr>
        <w:rFonts w:hint="default"/>
        <w:lang w:val="pl-PL" w:eastAsia="en-US" w:bidi="ar-SA"/>
      </w:rPr>
    </w:lvl>
    <w:lvl w:ilvl="8">
      <w:numFmt w:val="bullet"/>
      <w:lvlText w:val="•"/>
      <w:lvlJc w:val="left"/>
      <w:pPr>
        <w:ind w:left="7267" w:hanging="219"/>
      </w:pPr>
      <w:rPr>
        <w:rFonts w:hint="default"/>
        <w:lang w:val="pl-PL" w:eastAsia="en-US" w:bidi="ar-SA"/>
      </w:rPr>
    </w:lvl>
  </w:abstractNum>
  <w:abstractNum w:abstractNumId="23" w15:restartNumberingAfterBreak="0">
    <w:nsid w:val="21BB3867"/>
    <w:multiLevelType w:val="multilevel"/>
    <w:tmpl w:val="30D493BC"/>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4" w15:restartNumberingAfterBreak="0">
    <w:nsid w:val="245F1B8E"/>
    <w:multiLevelType w:val="multilevel"/>
    <w:tmpl w:val="DA684CE8"/>
    <w:lvl w:ilvl="0">
      <w:start w:val="1"/>
      <w:numFmt w:val="lowerLetter"/>
      <w:lvlText w:val="%1)"/>
      <w:lvlJc w:val="left"/>
      <w:pPr>
        <w:tabs>
          <w:tab w:val="num" w:pos="0"/>
        </w:tabs>
        <w:ind w:left="1353" w:hanging="360"/>
      </w:pPr>
      <w:rPr>
        <w:rFonts w:cs="Times New Roman"/>
        <w:b w:val="0"/>
        <w:bCs w:val="0"/>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25" w15:restartNumberingAfterBreak="0">
    <w:nsid w:val="25FD093F"/>
    <w:multiLevelType w:val="multilevel"/>
    <w:tmpl w:val="EEA497AC"/>
    <w:lvl w:ilvl="0">
      <w:start w:val="19"/>
      <w:numFmt w:val="decimal"/>
      <w:lvlText w:val="%1"/>
      <w:lvlJc w:val="left"/>
      <w:pPr>
        <w:tabs>
          <w:tab w:val="num" w:pos="0"/>
        </w:tabs>
        <w:ind w:left="444" w:hanging="444"/>
      </w:pPr>
    </w:lvl>
    <w:lvl w:ilvl="1">
      <w:start w:val="1"/>
      <w:numFmt w:val="decimal"/>
      <w:lvlText w:val="%1.%2"/>
      <w:lvlJc w:val="left"/>
      <w:pPr>
        <w:tabs>
          <w:tab w:val="num" w:pos="0"/>
        </w:tabs>
        <w:ind w:left="444" w:hanging="444"/>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6" w15:restartNumberingAfterBreak="0">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B494FE1"/>
    <w:multiLevelType w:val="multilevel"/>
    <w:tmpl w:val="EF621B1E"/>
    <w:lvl w:ilvl="0">
      <w:start w:val="2"/>
      <w:numFmt w:val="decimal"/>
      <w:lvlText w:val="%1."/>
      <w:lvlJc w:val="left"/>
      <w:pPr>
        <w:ind w:left="380" w:hanging="380"/>
      </w:pPr>
      <w:rPr>
        <w:rFonts w:hint="default"/>
      </w:rPr>
    </w:lvl>
    <w:lvl w:ilvl="1">
      <w:start w:val="1"/>
      <w:numFmt w:val="decimal"/>
      <w:lvlText w:val="%1.%2."/>
      <w:lvlJc w:val="left"/>
      <w:pPr>
        <w:ind w:left="1429" w:hanging="720"/>
      </w:pPr>
      <w:rPr>
        <w:rFonts w:hint="default"/>
        <w:b/>
        <w:bCs/>
      </w:rPr>
    </w:lvl>
    <w:lvl w:ilvl="2">
      <w:start w:val="1"/>
      <w:numFmt w:val="upperLetter"/>
      <w:lvlText w:val="%1.%2.%3."/>
      <w:lvlJc w:val="left"/>
      <w:pPr>
        <w:ind w:left="2138" w:hanging="720"/>
      </w:pPr>
      <w:rPr>
        <w:rFonts w:hint="default"/>
      </w:rPr>
    </w:lvl>
    <w:lvl w:ilvl="3">
      <w:start w:val="1"/>
      <w:numFmt w:val="upperLetter"/>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2E1634C8"/>
    <w:multiLevelType w:val="multilevel"/>
    <w:tmpl w:val="2DC66690"/>
    <w:lvl w:ilvl="0">
      <w:start w:val="1"/>
      <w:numFmt w:val="decimal"/>
      <w:lvlText w:val="%1)"/>
      <w:lvlJc w:val="left"/>
      <w:pPr>
        <w:tabs>
          <w:tab w:val="num" w:pos="0"/>
        </w:tabs>
        <w:ind w:left="2203" w:hanging="360"/>
      </w:pPr>
      <w:rPr>
        <w:rFonts w:cs="Times New Roman"/>
      </w:rPr>
    </w:lvl>
    <w:lvl w:ilvl="1">
      <w:start w:val="1"/>
      <w:numFmt w:val="lowerLetter"/>
      <w:lvlText w:val="%2)"/>
      <w:lvlJc w:val="left"/>
      <w:pPr>
        <w:tabs>
          <w:tab w:val="num" w:pos="0"/>
        </w:tabs>
        <w:ind w:left="2149" w:hanging="360"/>
      </w:pPr>
      <w:rPr>
        <w:rFonts w:cs="Times New Roman"/>
        <w:b/>
        <w:bCs/>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b w:val="0"/>
        <w:i w:val="0"/>
        <w:color w:val="000000"/>
      </w:r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29" w15:restartNumberingAfterBreak="0">
    <w:nsid w:val="301F4429"/>
    <w:multiLevelType w:val="multilevel"/>
    <w:tmpl w:val="429E1A14"/>
    <w:lvl w:ilvl="0">
      <w:start w:val="1"/>
      <w:numFmt w:val="decimal"/>
      <w:pStyle w:val="Listanumerowana3"/>
      <w:lvlText w:val="%1)"/>
      <w:lvlJc w:val="left"/>
      <w:pPr>
        <w:tabs>
          <w:tab w:val="num" w:pos="0"/>
        </w:tabs>
        <w:ind w:left="1060" w:hanging="360"/>
      </w:pPr>
      <w:rPr>
        <w:rFonts w:cs="Times New Roman"/>
        <w:b w:val="0"/>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30" w15:restartNumberingAfterBreak="0">
    <w:nsid w:val="34CD4C2B"/>
    <w:multiLevelType w:val="multilevel"/>
    <w:tmpl w:val="1FBCF160"/>
    <w:lvl w:ilvl="0">
      <w:start w:val="16"/>
      <w:numFmt w:val="decimal"/>
      <w:lvlText w:val="%1."/>
      <w:lvlJc w:val="left"/>
      <w:pPr>
        <w:ind w:left="495" w:hanging="495"/>
      </w:pPr>
      <w:rPr>
        <w:rFonts w:hint="default"/>
      </w:rPr>
    </w:lvl>
    <w:lvl w:ilvl="1">
      <w:start w:val="1"/>
      <w:numFmt w:val="lowerLetter"/>
      <w:lvlText w:val="%2)"/>
      <w:lvlJc w:val="left"/>
      <w:pPr>
        <w:ind w:left="720" w:hanging="72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7DF1DDF"/>
    <w:multiLevelType w:val="multilevel"/>
    <w:tmpl w:val="4D146EE4"/>
    <w:lvl w:ilvl="0">
      <w:start w:val="1"/>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32" w15:restartNumberingAfterBreak="0">
    <w:nsid w:val="3B612E02"/>
    <w:multiLevelType w:val="multilevel"/>
    <w:tmpl w:val="904E8D34"/>
    <w:lvl w:ilvl="0">
      <w:start w:val="1"/>
      <w:numFmt w:val="lowerLetter"/>
      <w:lvlText w:val="%1)"/>
      <w:lvlJc w:val="left"/>
      <w:pPr>
        <w:ind w:left="720" w:hanging="360"/>
      </w:pPr>
      <w:rPr>
        <w:rFonts w:ascii="Cambria" w:hAnsi="Cambria" w:cs="Cambria" w:hint="default"/>
        <w:b w:val="0"/>
        <w:bCs w:val="0"/>
        <w:color w:val="000000"/>
        <w:sz w:val="24"/>
        <w:szCs w:val="24"/>
      </w:rPr>
    </w:lvl>
    <w:lvl w:ilvl="1">
      <w:start w:val="1"/>
      <w:numFmt w:val="lowerLetter"/>
      <w:lvlText w:val="%2)"/>
      <w:lvlJc w:val="left"/>
      <w:pPr>
        <w:tabs>
          <w:tab w:val="num" w:pos="1080"/>
        </w:tabs>
        <w:ind w:left="1080" w:hanging="360"/>
      </w:pPr>
      <w:rPr>
        <w:b w:val="0"/>
        <w:bCs w:val="0"/>
        <w:sz w:val="24"/>
        <w:szCs w:val="24"/>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3" w15:restartNumberingAfterBreak="0">
    <w:nsid w:val="3D524557"/>
    <w:multiLevelType w:val="multilevel"/>
    <w:tmpl w:val="DB34FBB8"/>
    <w:lvl w:ilvl="0">
      <w:start w:val="11"/>
      <w:numFmt w:val="decimal"/>
      <w:pStyle w:val="Listanumerowana"/>
      <w:lvlText w:val="%1."/>
      <w:lvlJc w:val="left"/>
      <w:pPr>
        <w:tabs>
          <w:tab w:val="num" w:pos="0"/>
        </w:tabs>
        <w:ind w:left="360" w:hanging="360"/>
      </w:pPr>
      <w:rPr>
        <w:rFonts w:ascii="Cambria" w:hAnsi="Cambria" w:cs="Times New Roman"/>
        <w:b/>
        <w:sz w:val="24"/>
      </w:rPr>
    </w:lvl>
    <w:lvl w:ilvl="1">
      <w:start w:val="1"/>
      <w:numFmt w:val="decimal"/>
      <w:lvlText w:val="%1.%2."/>
      <w:lvlJc w:val="left"/>
      <w:pPr>
        <w:tabs>
          <w:tab w:val="num" w:pos="0"/>
        </w:tabs>
        <w:ind w:left="360" w:hanging="360"/>
      </w:pPr>
      <w:rPr>
        <w:rFonts w:ascii="Cambria" w:hAnsi="Cambria" w:cs="Times New Roman"/>
        <w:b/>
        <w:sz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4" w15:restartNumberingAfterBreak="0">
    <w:nsid w:val="42D80F38"/>
    <w:multiLevelType w:val="multilevel"/>
    <w:tmpl w:val="28D83D1A"/>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35" w15:restartNumberingAfterBreak="0">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05646AB"/>
    <w:multiLevelType w:val="hybridMultilevel"/>
    <w:tmpl w:val="567AF52C"/>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51630A25"/>
    <w:multiLevelType w:val="multilevel"/>
    <w:tmpl w:val="29864AC8"/>
    <w:lvl w:ilvl="0">
      <w:start w:val="4"/>
      <w:numFmt w:val="decimal"/>
      <w:lvlText w:val="%1."/>
      <w:lvlJc w:val="left"/>
      <w:pPr>
        <w:tabs>
          <w:tab w:val="num" w:pos="0"/>
        </w:tabs>
        <w:ind w:left="360" w:hanging="360"/>
      </w:pPr>
      <w:rPr>
        <w:rFonts w:eastAsia="Times New Roman" w:cs="Arial" w:hint="default"/>
        <w:sz w:val="24"/>
      </w:rPr>
    </w:lvl>
    <w:lvl w:ilvl="1">
      <w:start w:val="1"/>
      <w:numFmt w:val="decimal"/>
      <w:lvlText w:val="%1.%2."/>
      <w:lvlJc w:val="left"/>
      <w:pPr>
        <w:tabs>
          <w:tab w:val="num" w:pos="0"/>
        </w:tabs>
        <w:ind w:left="720" w:hanging="720"/>
      </w:pPr>
      <w:rPr>
        <w:rFonts w:ascii="Cambria" w:hAnsi="Cambria" w:cs="Times New Roman" w:hint="default"/>
        <w:b/>
        <w:bCs/>
        <w:i w:val="0"/>
        <w:iCs/>
        <w:color w:val="000000"/>
        <w:sz w:val="24"/>
        <w:szCs w:val="24"/>
      </w:rPr>
    </w:lvl>
    <w:lvl w:ilvl="2">
      <w:start w:val="1"/>
      <w:numFmt w:val="decimal"/>
      <w:lvlText w:val="%1.%2.%3."/>
      <w:lvlJc w:val="left"/>
      <w:pPr>
        <w:tabs>
          <w:tab w:val="num" w:pos="0"/>
        </w:tabs>
        <w:ind w:left="720" w:hanging="720"/>
      </w:pPr>
      <w:rPr>
        <w:rFonts w:ascii="Cambria" w:eastAsia="Lucida Sans Unicode" w:hAnsi="Cambria" w:cs="Times New Roman" w:hint="default"/>
        <w:b w:val="0"/>
        <w:bCs/>
        <w:color w:val="000000"/>
        <w:sz w:val="24"/>
        <w:szCs w:val="24"/>
      </w:rPr>
    </w:lvl>
    <w:lvl w:ilvl="3">
      <w:start w:val="1"/>
      <w:numFmt w:val="decimal"/>
      <w:lvlText w:val="%1.%2.%3.%4."/>
      <w:lvlJc w:val="left"/>
      <w:pPr>
        <w:tabs>
          <w:tab w:val="num" w:pos="0"/>
        </w:tabs>
        <w:ind w:left="1080" w:hanging="1080"/>
      </w:pPr>
      <w:rPr>
        <w:rFonts w:eastAsia="Times New Roman" w:cs="Arial" w:hint="default"/>
        <w:sz w:val="24"/>
      </w:rPr>
    </w:lvl>
    <w:lvl w:ilvl="4">
      <w:start w:val="1"/>
      <w:numFmt w:val="decimal"/>
      <w:lvlText w:val="%1.%2.%3.%4.%5."/>
      <w:lvlJc w:val="left"/>
      <w:pPr>
        <w:tabs>
          <w:tab w:val="num" w:pos="0"/>
        </w:tabs>
        <w:ind w:left="1080" w:hanging="1080"/>
      </w:pPr>
      <w:rPr>
        <w:rFonts w:eastAsia="Times New Roman" w:cs="Arial" w:hint="default"/>
        <w:sz w:val="24"/>
      </w:rPr>
    </w:lvl>
    <w:lvl w:ilvl="5">
      <w:start w:val="1"/>
      <w:numFmt w:val="decimal"/>
      <w:lvlText w:val="%1.%2.%3.%4.%5.%6."/>
      <w:lvlJc w:val="left"/>
      <w:pPr>
        <w:tabs>
          <w:tab w:val="num" w:pos="0"/>
        </w:tabs>
        <w:ind w:left="1440" w:hanging="1440"/>
      </w:pPr>
      <w:rPr>
        <w:rFonts w:eastAsia="Times New Roman" w:cs="Arial" w:hint="default"/>
        <w:sz w:val="24"/>
      </w:rPr>
    </w:lvl>
    <w:lvl w:ilvl="6">
      <w:start w:val="1"/>
      <w:numFmt w:val="decimal"/>
      <w:lvlText w:val="%1.%2.%3.%4.%5.%6.%7."/>
      <w:lvlJc w:val="left"/>
      <w:pPr>
        <w:tabs>
          <w:tab w:val="num" w:pos="0"/>
        </w:tabs>
        <w:ind w:left="1440" w:hanging="1440"/>
      </w:pPr>
      <w:rPr>
        <w:rFonts w:eastAsia="Times New Roman" w:cs="Arial" w:hint="default"/>
        <w:sz w:val="24"/>
      </w:rPr>
    </w:lvl>
    <w:lvl w:ilvl="7">
      <w:start w:val="1"/>
      <w:numFmt w:val="decimal"/>
      <w:lvlText w:val="%1.%2.%3.%4.%5.%6.%7.%8."/>
      <w:lvlJc w:val="left"/>
      <w:pPr>
        <w:tabs>
          <w:tab w:val="num" w:pos="0"/>
        </w:tabs>
        <w:ind w:left="1800" w:hanging="1800"/>
      </w:pPr>
      <w:rPr>
        <w:rFonts w:eastAsia="Times New Roman" w:cs="Arial" w:hint="default"/>
        <w:sz w:val="24"/>
      </w:rPr>
    </w:lvl>
    <w:lvl w:ilvl="8">
      <w:start w:val="1"/>
      <w:numFmt w:val="decimal"/>
      <w:lvlText w:val="%1.%2.%3.%4.%5.%6.%7.%8.%9."/>
      <w:lvlJc w:val="left"/>
      <w:pPr>
        <w:tabs>
          <w:tab w:val="num" w:pos="0"/>
        </w:tabs>
        <w:ind w:left="1800" w:hanging="1800"/>
      </w:pPr>
      <w:rPr>
        <w:rFonts w:eastAsia="Times New Roman" w:cs="Arial" w:hint="default"/>
        <w:sz w:val="24"/>
      </w:rPr>
    </w:lvl>
  </w:abstractNum>
  <w:abstractNum w:abstractNumId="38" w15:restartNumberingAfterBreak="0">
    <w:nsid w:val="53E954E3"/>
    <w:multiLevelType w:val="multilevel"/>
    <w:tmpl w:val="7E9457B4"/>
    <w:lvl w:ilvl="0">
      <w:start w:val="1"/>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39" w15:restartNumberingAfterBreak="0">
    <w:nsid w:val="5D530533"/>
    <w:multiLevelType w:val="multilevel"/>
    <w:tmpl w:val="ED2C76B0"/>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A0069"/>
    <w:multiLevelType w:val="hybridMultilevel"/>
    <w:tmpl w:val="A308EC1A"/>
    <w:lvl w:ilvl="0" w:tplc="04150011">
      <w:start w:val="1"/>
      <w:numFmt w:val="decimal"/>
      <w:lvlText w:val="%1)"/>
      <w:lvlJc w:val="left"/>
      <w:pPr>
        <w:ind w:left="1440" w:hanging="360"/>
      </w:pPr>
      <w:rPr>
        <w:rFonts w:cs="Times New Roman"/>
      </w:rPr>
    </w:lvl>
    <w:lvl w:ilvl="1" w:tplc="3378D1B0">
      <w:start w:val="1"/>
      <w:numFmt w:val="lowerLetter"/>
      <w:lvlText w:val="%2)"/>
      <w:lvlJc w:val="left"/>
      <w:pPr>
        <w:ind w:left="2160" w:hanging="360"/>
      </w:pPr>
      <w:rPr>
        <w:rFonts w:hint="default"/>
      </w:rPr>
    </w:lvl>
    <w:lvl w:ilvl="2" w:tplc="0415000F">
      <w:start w:val="1"/>
      <w:numFmt w:val="decimal"/>
      <w:lvlText w:val="%3."/>
      <w:lvlJc w:val="left"/>
      <w:pPr>
        <w:ind w:left="1429" w:hanging="360"/>
      </w:p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1" w15:restartNumberingAfterBreak="0">
    <w:nsid w:val="5E3730AB"/>
    <w:multiLevelType w:val="multilevel"/>
    <w:tmpl w:val="62666752"/>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Cambria" w:hAnsi="Cambria" w:cs="Arial" w:hint="default"/>
        <w:b/>
        <w:i w:val="0"/>
        <w:color w:val="auto"/>
        <w:sz w:val="24"/>
        <w:szCs w:val="24"/>
      </w:rPr>
    </w:lvl>
    <w:lvl w:ilvl="2">
      <w:start w:val="1"/>
      <w:numFmt w:val="decimal"/>
      <w:lvlText w:val="%3)"/>
      <w:lvlJc w:val="left"/>
      <w:pPr>
        <w:ind w:left="2773" w:hanging="504"/>
      </w:pPr>
      <w:rPr>
        <w:rFonts w:ascii="Cambria" w:hAnsi="Cambria" w:cs="Arial" w:hint="default"/>
        <w:b w:val="0"/>
        <w:bCs w:val="0"/>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42" w15:restartNumberingAfterBreak="0">
    <w:nsid w:val="5FF759A6"/>
    <w:multiLevelType w:val="multilevel"/>
    <w:tmpl w:val="FFA2B30C"/>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3" w15:restartNumberingAfterBreak="0">
    <w:nsid w:val="63091089"/>
    <w:multiLevelType w:val="multilevel"/>
    <w:tmpl w:val="AFAE4CA0"/>
    <w:lvl w:ilvl="0">
      <w:start w:val="17"/>
      <w:numFmt w:val="decimal"/>
      <w:lvlText w:val="%1."/>
      <w:lvlJc w:val="left"/>
      <w:pPr>
        <w:ind w:left="495" w:hanging="495"/>
      </w:pPr>
      <w:rPr>
        <w:rFonts w:hint="default"/>
      </w:rPr>
    </w:lvl>
    <w:lvl w:ilvl="1">
      <w:start w:val="5"/>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5B81689"/>
    <w:multiLevelType w:val="multilevel"/>
    <w:tmpl w:val="A64C4A00"/>
    <w:lvl w:ilvl="0">
      <w:start w:val="20"/>
      <w:numFmt w:val="decimal"/>
      <w:lvlText w:val="%1."/>
      <w:lvlJc w:val="left"/>
      <w:pPr>
        <w:ind w:left="500" w:hanging="500"/>
      </w:pPr>
      <w:rPr>
        <w:rFonts w:hint="default"/>
      </w:rPr>
    </w:lvl>
    <w:lvl w:ilvl="1">
      <w:start w:val="1"/>
      <w:numFmt w:val="decimal"/>
      <w:lvlText w:val="%1.%2."/>
      <w:lvlJc w:val="left"/>
      <w:pPr>
        <w:ind w:left="1429" w:hanging="720"/>
      </w:pPr>
      <w:rPr>
        <w:rFonts w:hint="default"/>
        <w:b/>
        <w:bCs/>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5" w15:restartNumberingAfterBreak="0">
    <w:nsid w:val="6CCF098B"/>
    <w:multiLevelType w:val="multilevel"/>
    <w:tmpl w:val="ADBA50C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6" w15:restartNumberingAfterBreak="0">
    <w:nsid w:val="72EC0624"/>
    <w:multiLevelType w:val="multilevel"/>
    <w:tmpl w:val="AC104E4E"/>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7" w15:restartNumberingAfterBreak="0">
    <w:nsid w:val="73C77906"/>
    <w:multiLevelType w:val="multilevel"/>
    <w:tmpl w:val="6BDC5D62"/>
    <w:lvl w:ilvl="0">
      <w:start w:val="1"/>
      <w:numFmt w:val="decimal"/>
      <w:lvlText w:val="%1)"/>
      <w:lvlJc w:val="left"/>
      <w:pPr>
        <w:tabs>
          <w:tab w:val="num" w:pos="0"/>
        </w:tabs>
        <w:ind w:left="1854" w:hanging="360"/>
      </w:pPr>
    </w:lvl>
    <w:lvl w:ilvl="1">
      <w:start w:val="1"/>
      <w:numFmt w:val="lowerLetter"/>
      <w:lvlText w:val="%2)"/>
      <w:lvlJc w:val="left"/>
      <w:pPr>
        <w:tabs>
          <w:tab w:val="num" w:pos="0"/>
        </w:tabs>
        <w:ind w:left="2774" w:hanging="5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48" w15:restartNumberingAfterBreak="0">
    <w:nsid w:val="73D20BEB"/>
    <w:multiLevelType w:val="multilevel"/>
    <w:tmpl w:val="F4D2E6F0"/>
    <w:lvl w:ilvl="0">
      <w:start w:val="1"/>
      <w:numFmt w:val="decimal"/>
      <w:lvlText w:val="%1)"/>
      <w:lvlJc w:val="left"/>
      <w:pPr>
        <w:tabs>
          <w:tab w:val="num" w:pos="0"/>
        </w:tabs>
        <w:ind w:left="786" w:hanging="360"/>
      </w:pPr>
      <w:rPr>
        <w:b w:val="0"/>
        <w:i w:val="0"/>
        <w:color w:val="auto"/>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49" w15:restartNumberingAfterBreak="0">
    <w:nsid w:val="75E0654E"/>
    <w:multiLevelType w:val="multilevel"/>
    <w:tmpl w:val="38F8CFAA"/>
    <w:lvl w:ilvl="0">
      <w:start w:val="1"/>
      <w:numFmt w:val="decimal"/>
      <w:pStyle w:val="Listanumerowana4"/>
      <w:lvlText w:val="%1)"/>
      <w:lvlJc w:val="left"/>
      <w:pPr>
        <w:tabs>
          <w:tab w:val="num" w:pos="0"/>
        </w:tabs>
        <w:ind w:left="1060" w:hanging="360"/>
      </w:pPr>
      <w:rPr>
        <w:rFonts w:cs="Times New Roman"/>
        <w:b/>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50" w15:restartNumberingAfterBreak="0">
    <w:nsid w:val="76D06C83"/>
    <w:multiLevelType w:val="multilevel"/>
    <w:tmpl w:val="67326C1A"/>
    <w:lvl w:ilvl="0">
      <w:start w:val="11"/>
      <w:numFmt w:val="decimal"/>
      <w:lvlText w:val="%1."/>
      <w:lvlJc w:val="left"/>
      <w:pPr>
        <w:ind w:left="420" w:hanging="420"/>
      </w:pPr>
      <w:rPr>
        <w:rFonts w:hint="default"/>
      </w:rPr>
    </w:lvl>
    <w:lvl w:ilvl="1">
      <w:start w:val="1"/>
      <w:numFmt w:val="decimal"/>
      <w:lvlText w:val="%1.%2."/>
      <w:lvlJc w:val="left"/>
      <w:pPr>
        <w:ind w:left="846" w:hanging="42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1" w15:restartNumberingAfterBreak="0">
    <w:nsid w:val="7BAF378B"/>
    <w:multiLevelType w:val="multilevel"/>
    <w:tmpl w:val="09A68992"/>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ascii="Cambria" w:hAnsi="Cambria" w:cs="Arial"/>
        <w:b/>
        <w:i w:val="0"/>
        <w:color w:val="auto"/>
        <w:sz w:val="24"/>
        <w:szCs w:val="24"/>
      </w:rPr>
    </w:lvl>
    <w:lvl w:ilvl="2">
      <w:start w:val="1"/>
      <w:numFmt w:val="decimal"/>
      <w:lvlText w:val="%3)"/>
      <w:lvlJc w:val="left"/>
      <w:pPr>
        <w:tabs>
          <w:tab w:val="num" w:pos="0"/>
        </w:tabs>
        <w:ind w:left="2773" w:hanging="504"/>
      </w:pPr>
      <w:rPr>
        <w:rFonts w:ascii="Cambria" w:hAnsi="Cambria" w:cs="Arial"/>
        <w:b w:val="0"/>
        <w:bCs/>
        <w:sz w:val="24"/>
        <w:szCs w:val="24"/>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52" w15:restartNumberingAfterBreak="0">
    <w:nsid w:val="7DA91322"/>
    <w:multiLevelType w:val="hybridMultilevel"/>
    <w:tmpl w:val="77BA9F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7DC07B1B"/>
    <w:multiLevelType w:val="multilevel"/>
    <w:tmpl w:val="BF022862"/>
    <w:lvl w:ilvl="0">
      <w:start w:val="8"/>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val="0"/>
        <w:bCs/>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54" w15:restartNumberingAfterBreak="0">
    <w:nsid w:val="7E816611"/>
    <w:multiLevelType w:val="hybridMultilevel"/>
    <w:tmpl w:val="619274C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53873479">
    <w:abstractNumId w:val="51"/>
  </w:num>
  <w:num w:numId="2" w16cid:durableId="1403990453">
    <w:abstractNumId w:val="33"/>
  </w:num>
  <w:num w:numId="3" w16cid:durableId="316039595">
    <w:abstractNumId w:val="29"/>
  </w:num>
  <w:num w:numId="4" w16cid:durableId="314651849">
    <w:abstractNumId w:val="49"/>
  </w:num>
  <w:num w:numId="5" w16cid:durableId="1214466904">
    <w:abstractNumId w:val="28"/>
  </w:num>
  <w:num w:numId="6" w16cid:durableId="1931352831">
    <w:abstractNumId w:val="34"/>
  </w:num>
  <w:num w:numId="7" w16cid:durableId="1394885359">
    <w:abstractNumId w:val="21"/>
  </w:num>
  <w:num w:numId="8" w16cid:durableId="1189103266">
    <w:abstractNumId w:val="42"/>
  </w:num>
  <w:num w:numId="9" w16cid:durableId="279845665">
    <w:abstractNumId w:val="31"/>
  </w:num>
  <w:num w:numId="10" w16cid:durableId="517737001">
    <w:abstractNumId w:val="38"/>
  </w:num>
  <w:num w:numId="11" w16cid:durableId="1347515732">
    <w:abstractNumId w:val="48"/>
  </w:num>
  <w:num w:numId="12" w16cid:durableId="1260867946">
    <w:abstractNumId w:val="18"/>
  </w:num>
  <w:num w:numId="13" w16cid:durableId="1416778668">
    <w:abstractNumId w:val="25"/>
  </w:num>
  <w:num w:numId="14" w16cid:durableId="1812869821">
    <w:abstractNumId w:val="47"/>
  </w:num>
  <w:num w:numId="15" w16cid:durableId="872379358">
    <w:abstractNumId w:val="15"/>
  </w:num>
  <w:num w:numId="16" w16cid:durableId="1033187818">
    <w:abstractNumId w:val="45"/>
  </w:num>
  <w:num w:numId="17" w16cid:durableId="411968482">
    <w:abstractNumId w:val="17"/>
  </w:num>
  <w:num w:numId="18" w16cid:durableId="1297683149">
    <w:abstractNumId w:val="23"/>
  </w:num>
  <w:num w:numId="19" w16cid:durableId="1632830632">
    <w:abstractNumId w:val="46"/>
  </w:num>
  <w:num w:numId="20" w16cid:durableId="1931885192">
    <w:abstractNumId w:val="37"/>
  </w:num>
  <w:num w:numId="21" w16cid:durableId="1141459067">
    <w:abstractNumId w:val="11"/>
  </w:num>
  <w:num w:numId="22" w16cid:durableId="1991397936">
    <w:abstractNumId w:val="44"/>
  </w:num>
  <w:num w:numId="23" w16cid:durableId="290789559">
    <w:abstractNumId w:val="12"/>
  </w:num>
  <w:num w:numId="24" w16cid:durableId="1784885327">
    <w:abstractNumId w:val="19"/>
  </w:num>
  <w:num w:numId="25" w16cid:durableId="2091341149">
    <w:abstractNumId w:val="36"/>
  </w:num>
  <w:num w:numId="26" w16cid:durableId="1158307857">
    <w:abstractNumId w:val="16"/>
  </w:num>
  <w:num w:numId="27" w16cid:durableId="1191069066">
    <w:abstractNumId w:val="54"/>
  </w:num>
  <w:num w:numId="28" w16cid:durableId="1899241685">
    <w:abstractNumId w:val="14"/>
  </w:num>
  <w:num w:numId="29" w16cid:durableId="1211377071">
    <w:abstractNumId w:val="35"/>
  </w:num>
  <w:num w:numId="30" w16cid:durableId="1240482478">
    <w:abstractNumId w:val="52"/>
  </w:num>
  <w:num w:numId="31" w16cid:durableId="1252659561">
    <w:abstractNumId w:val="50"/>
  </w:num>
  <w:num w:numId="32" w16cid:durableId="624122904">
    <w:abstractNumId w:val="24"/>
  </w:num>
  <w:num w:numId="33" w16cid:durableId="1940487703">
    <w:abstractNumId w:val="26"/>
  </w:num>
  <w:num w:numId="34" w16cid:durableId="1954558660">
    <w:abstractNumId w:val="13"/>
  </w:num>
  <w:num w:numId="35" w16cid:durableId="620185932">
    <w:abstractNumId w:val="22"/>
  </w:num>
  <w:num w:numId="36" w16cid:durableId="1304653347">
    <w:abstractNumId w:val="27"/>
  </w:num>
  <w:num w:numId="37" w16cid:durableId="1216351363">
    <w:abstractNumId w:val="41"/>
  </w:num>
  <w:num w:numId="38" w16cid:durableId="857163695">
    <w:abstractNumId w:val="53"/>
  </w:num>
  <w:num w:numId="39" w16cid:durableId="1215506662">
    <w:abstractNumId w:val="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1754384">
    <w:abstractNumId w:val="32"/>
  </w:num>
  <w:num w:numId="41" w16cid:durableId="670717227">
    <w:abstractNumId w:val="7"/>
  </w:num>
  <w:num w:numId="42" w16cid:durableId="682435550">
    <w:abstractNumId w:val="10"/>
  </w:num>
  <w:num w:numId="43" w16cid:durableId="1089274239">
    <w:abstractNumId w:val="43"/>
  </w:num>
  <w:num w:numId="44" w16cid:durableId="988628632">
    <w:abstractNumId w:val="39"/>
  </w:num>
  <w:num w:numId="45" w16cid:durableId="873233163">
    <w:abstractNumId w:val="30"/>
  </w:num>
  <w:num w:numId="46" w16cid:durableId="1604336018">
    <w:abstractNumId w:val="40"/>
  </w:num>
  <w:num w:numId="47" w16cid:durableId="1816725535">
    <w:abstractNumId w:val="2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F80"/>
    <w:rsid w:val="00001E93"/>
    <w:rsid w:val="000025CD"/>
    <w:rsid w:val="00004ADC"/>
    <w:rsid w:val="00012342"/>
    <w:rsid w:val="0002237D"/>
    <w:rsid w:val="00026AAD"/>
    <w:rsid w:val="00032A6F"/>
    <w:rsid w:val="00034596"/>
    <w:rsid w:val="00055E6B"/>
    <w:rsid w:val="00056653"/>
    <w:rsid w:val="0005779C"/>
    <w:rsid w:val="0005787B"/>
    <w:rsid w:val="000625E7"/>
    <w:rsid w:val="00062C0A"/>
    <w:rsid w:val="00071081"/>
    <w:rsid w:val="00071EA8"/>
    <w:rsid w:val="00074356"/>
    <w:rsid w:val="00082376"/>
    <w:rsid w:val="00086A3E"/>
    <w:rsid w:val="0008796D"/>
    <w:rsid w:val="00095448"/>
    <w:rsid w:val="00097334"/>
    <w:rsid w:val="000A575C"/>
    <w:rsid w:val="000B209B"/>
    <w:rsid w:val="000B3E4E"/>
    <w:rsid w:val="000C14F5"/>
    <w:rsid w:val="000D491F"/>
    <w:rsid w:val="000D7BC3"/>
    <w:rsid w:val="000E427A"/>
    <w:rsid w:val="000E4521"/>
    <w:rsid w:val="000E6B1B"/>
    <w:rsid w:val="000F15FD"/>
    <w:rsid w:val="000F5FF9"/>
    <w:rsid w:val="000F7BA1"/>
    <w:rsid w:val="00107F41"/>
    <w:rsid w:val="00110F86"/>
    <w:rsid w:val="00122582"/>
    <w:rsid w:val="00123E7E"/>
    <w:rsid w:val="00124CCC"/>
    <w:rsid w:val="00136D86"/>
    <w:rsid w:val="00137554"/>
    <w:rsid w:val="00140129"/>
    <w:rsid w:val="001414FE"/>
    <w:rsid w:val="00141EEA"/>
    <w:rsid w:val="0014622A"/>
    <w:rsid w:val="00151A7E"/>
    <w:rsid w:val="00153DED"/>
    <w:rsid w:val="00155D81"/>
    <w:rsid w:val="00161DA3"/>
    <w:rsid w:val="001624D6"/>
    <w:rsid w:val="00164DD9"/>
    <w:rsid w:val="00165EC8"/>
    <w:rsid w:val="00166C5F"/>
    <w:rsid w:val="00170374"/>
    <w:rsid w:val="001834F9"/>
    <w:rsid w:val="00196DEE"/>
    <w:rsid w:val="001A0876"/>
    <w:rsid w:val="001C15C7"/>
    <w:rsid w:val="001C1741"/>
    <w:rsid w:val="001C326B"/>
    <w:rsid w:val="001C50A1"/>
    <w:rsid w:val="001F65F5"/>
    <w:rsid w:val="002064F6"/>
    <w:rsid w:val="00207475"/>
    <w:rsid w:val="0021158C"/>
    <w:rsid w:val="00226D02"/>
    <w:rsid w:val="002422C8"/>
    <w:rsid w:val="00246568"/>
    <w:rsid w:val="002472A8"/>
    <w:rsid w:val="002474FF"/>
    <w:rsid w:val="00257EE8"/>
    <w:rsid w:val="00260B7A"/>
    <w:rsid w:val="00266051"/>
    <w:rsid w:val="0027319B"/>
    <w:rsid w:val="002740CA"/>
    <w:rsid w:val="00284F67"/>
    <w:rsid w:val="0028512B"/>
    <w:rsid w:val="00285163"/>
    <w:rsid w:val="00285C33"/>
    <w:rsid w:val="002A65D4"/>
    <w:rsid w:val="002A6BB7"/>
    <w:rsid w:val="002A7C7C"/>
    <w:rsid w:val="002B2C1E"/>
    <w:rsid w:val="002B4C12"/>
    <w:rsid w:val="002B4F31"/>
    <w:rsid w:val="002B704F"/>
    <w:rsid w:val="002C3A08"/>
    <w:rsid w:val="002D298B"/>
    <w:rsid w:val="002D5F80"/>
    <w:rsid w:val="002D652A"/>
    <w:rsid w:val="002E596C"/>
    <w:rsid w:val="002F0A48"/>
    <w:rsid w:val="00304725"/>
    <w:rsid w:val="00306E29"/>
    <w:rsid w:val="0030750A"/>
    <w:rsid w:val="00307C8F"/>
    <w:rsid w:val="003124CF"/>
    <w:rsid w:val="00331CD8"/>
    <w:rsid w:val="0033419F"/>
    <w:rsid w:val="00337975"/>
    <w:rsid w:val="00342292"/>
    <w:rsid w:val="00347D8C"/>
    <w:rsid w:val="00350BDE"/>
    <w:rsid w:val="003630BE"/>
    <w:rsid w:val="00367076"/>
    <w:rsid w:val="003678D7"/>
    <w:rsid w:val="00371FE5"/>
    <w:rsid w:val="00372B12"/>
    <w:rsid w:val="003803FA"/>
    <w:rsid w:val="00384F66"/>
    <w:rsid w:val="003870AD"/>
    <w:rsid w:val="003906DC"/>
    <w:rsid w:val="003B0FE0"/>
    <w:rsid w:val="003B31D6"/>
    <w:rsid w:val="003B55CD"/>
    <w:rsid w:val="003B6CAB"/>
    <w:rsid w:val="003C0571"/>
    <w:rsid w:val="003C2B10"/>
    <w:rsid w:val="003D16E8"/>
    <w:rsid w:val="003E6ECD"/>
    <w:rsid w:val="003F114F"/>
    <w:rsid w:val="003F3625"/>
    <w:rsid w:val="00410545"/>
    <w:rsid w:val="00412990"/>
    <w:rsid w:val="00417022"/>
    <w:rsid w:val="004265E2"/>
    <w:rsid w:val="00430D91"/>
    <w:rsid w:val="00432AF4"/>
    <w:rsid w:val="00433338"/>
    <w:rsid w:val="0044358B"/>
    <w:rsid w:val="00444593"/>
    <w:rsid w:val="004454C3"/>
    <w:rsid w:val="00447122"/>
    <w:rsid w:val="00452D3B"/>
    <w:rsid w:val="00461A83"/>
    <w:rsid w:val="00465C3F"/>
    <w:rsid w:val="004742B1"/>
    <w:rsid w:val="00477894"/>
    <w:rsid w:val="00477E35"/>
    <w:rsid w:val="00480809"/>
    <w:rsid w:val="004846CE"/>
    <w:rsid w:val="00492B35"/>
    <w:rsid w:val="00495B74"/>
    <w:rsid w:val="004A1E37"/>
    <w:rsid w:val="004A5D75"/>
    <w:rsid w:val="004B36A6"/>
    <w:rsid w:val="004B3D10"/>
    <w:rsid w:val="004C10EE"/>
    <w:rsid w:val="004C4A73"/>
    <w:rsid w:val="004C605F"/>
    <w:rsid w:val="004D084A"/>
    <w:rsid w:val="004E2CD4"/>
    <w:rsid w:val="004E32FE"/>
    <w:rsid w:val="004E3563"/>
    <w:rsid w:val="004E6520"/>
    <w:rsid w:val="004E792A"/>
    <w:rsid w:val="004F19C4"/>
    <w:rsid w:val="004F5DF1"/>
    <w:rsid w:val="00502162"/>
    <w:rsid w:val="00507B81"/>
    <w:rsid w:val="0051610D"/>
    <w:rsid w:val="00523108"/>
    <w:rsid w:val="00524157"/>
    <w:rsid w:val="00526756"/>
    <w:rsid w:val="00531F9F"/>
    <w:rsid w:val="00532AC0"/>
    <w:rsid w:val="00537A3C"/>
    <w:rsid w:val="005457A2"/>
    <w:rsid w:val="00561415"/>
    <w:rsid w:val="00566C43"/>
    <w:rsid w:val="00566C62"/>
    <w:rsid w:val="0057180A"/>
    <w:rsid w:val="00572205"/>
    <w:rsid w:val="005760F0"/>
    <w:rsid w:val="005829D1"/>
    <w:rsid w:val="00593F43"/>
    <w:rsid w:val="00597CE9"/>
    <w:rsid w:val="005A165A"/>
    <w:rsid w:val="005B3797"/>
    <w:rsid w:val="005C1292"/>
    <w:rsid w:val="005C2314"/>
    <w:rsid w:val="005C30B6"/>
    <w:rsid w:val="005C4348"/>
    <w:rsid w:val="005D3B1C"/>
    <w:rsid w:val="005E6478"/>
    <w:rsid w:val="005F0174"/>
    <w:rsid w:val="005F1F7D"/>
    <w:rsid w:val="00607603"/>
    <w:rsid w:val="00613F03"/>
    <w:rsid w:val="00616AEC"/>
    <w:rsid w:val="0062055E"/>
    <w:rsid w:val="00620B28"/>
    <w:rsid w:val="00621DE4"/>
    <w:rsid w:val="00630BAF"/>
    <w:rsid w:val="00633799"/>
    <w:rsid w:val="00642C4D"/>
    <w:rsid w:val="00646ADE"/>
    <w:rsid w:val="006505ED"/>
    <w:rsid w:val="0065269C"/>
    <w:rsid w:val="00662ECC"/>
    <w:rsid w:val="00671BDE"/>
    <w:rsid w:val="00674C92"/>
    <w:rsid w:val="00677E9C"/>
    <w:rsid w:val="00680077"/>
    <w:rsid w:val="006868A9"/>
    <w:rsid w:val="00687BC6"/>
    <w:rsid w:val="0069145D"/>
    <w:rsid w:val="00692ACC"/>
    <w:rsid w:val="00695571"/>
    <w:rsid w:val="006B03EE"/>
    <w:rsid w:val="006B217E"/>
    <w:rsid w:val="006B2321"/>
    <w:rsid w:val="006C21FA"/>
    <w:rsid w:val="006C25D4"/>
    <w:rsid w:val="006E15E1"/>
    <w:rsid w:val="006E7CD0"/>
    <w:rsid w:val="006F1257"/>
    <w:rsid w:val="006F3F23"/>
    <w:rsid w:val="00701C43"/>
    <w:rsid w:val="007106A2"/>
    <w:rsid w:val="00712C36"/>
    <w:rsid w:val="0071324B"/>
    <w:rsid w:val="0071675B"/>
    <w:rsid w:val="00721472"/>
    <w:rsid w:val="007272DF"/>
    <w:rsid w:val="00733B8F"/>
    <w:rsid w:val="007361D0"/>
    <w:rsid w:val="00744AD8"/>
    <w:rsid w:val="00747870"/>
    <w:rsid w:val="0075439C"/>
    <w:rsid w:val="007574DF"/>
    <w:rsid w:val="0076011F"/>
    <w:rsid w:val="0076101D"/>
    <w:rsid w:val="00767E08"/>
    <w:rsid w:val="007726DD"/>
    <w:rsid w:val="007737DB"/>
    <w:rsid w:val="007757EE"/>
    <w:rsid w:val="00781F4E"/>
    <w:rsid w:val="007B19E3"/>
    <w:rsid w:val="007B3A20"/>
    <w:rsid w:val="007C1D35"/>
    <w:rsid w:val="007E082E"/>
    <w:rsid w:val="007E36D5"/>
    <w:rsid w:val="007E7DCF"/>
    <w:rsid w:val="007F69C8"/>
    <w:rsid w:val="008012CD"/>
    <w:rsid w:val="00806C2C"/>
    <w:rsid w:val="00807ACB"/>
    <w:rsid w:val="00811231"/>
    <w:rsid w:val="0082218A"/>
    <w:rsid w:val="008240D8"/>
    <w:rsid w:val="00827145"/>
    <w:rsid w:val="00833465"/>
    <w:rsid w:val="00856408"/>
    <w:rsid w:val="008570E4"/>
    <w:rsid w:val="00863916"/>
    <w:rsid w:val="00863CE1"/>
    <w:rsid w:val="008726B5"/>
    <w:rsid w:val="00874EF4"/>
    <w:rsid w:val="00883C20"/>
    <w:rsid w:val="00894DCB"/>
    <w:rsid w:val="0089765B"/>
    <w:rsid w:val="008A2FB0"/>
    <w:rsid w:val="008A6027"/>
    <w:rsid w:val="008A7678"/>
    <w:rsid w:val="008B10E3"/>
    <w:rsid w:val="008B1244"/>
    <w:rsid w:val="008B762C"/>
    <w:rsid w:val="008C4DB9"/>
    <w:rsid w:val="008D4DFC"/>
    <w:rsid w:val="008E728A"/>
    <w:rsid w:val="008F353A"/>
    <w:rsid w:val="00902F34"/>
    <w:rsid w:val="00916C0A"/>
    <w:rsid w:val="00924716"/>
    <w:rsid w:val="00924812"/>
    <w:rsid w:val="00925133"/>
    <w:rsid w:val="009374ED"/>
    <w:rsid w:val="00943ECB"/>
    <w:rsid w:val="00956517"/>
    <w:rsid w:val="00957208"/>
    <w:rsid w:val="0097685F"/>
    <w:rsid w:val="00976EFB"/>
    <w:rsid w:val="0098089E"/>
    <w:rsid w:val="00996315"/>
    <w:rsid w:val="009A30A7"/>
    <w:rsid w:val="009B5E64"/>
    <w:rsid w:val="009C207E"/>
    <w:rsid w:val="009F1807"/>
    <w:rsid w:val="009F3245"/>
    <w:rsid w:val="00A04CA8"/>
    <w:rsid w:val="00A153F6"/>
    <w:rsid w:val="00A20922"/>
    <w:rsid w:val="00A214B3"/>
    <w:rsid w:val="00A2600C"/>
    <w:rsid w:val="00A26B9D"/>
    <w:rsid w:val="00A34799"/>
    <w:rsid w:val="00A35679"/>
    <w:rsid w:val="00A40E4E"/>
    <w:rsid w:val="00A44A38"/>
    <w:rsid w:val="00A54C73"/>
    <w:rsid w:val="00A57A77"/>
    <w:rsid w:val="00A629A4"/>
    <w:rsid w:val="00A62E5D"/>
    <w:rsid w:val="00A64795"/>
    <w:rsid w:val="00A64F33"/>
    <w:rsid w:val="00A6551E"/>
    <w:rsid w:val="00A71B65"/>
    <w:rsid w:val="00A97F57"/>
    <w:rsid w:val="00AA11DB"/>
    <w:rsid w:val="00AA37E5"/>
    <w:rsid w:val="00AA4E41"/>
    <w:rsid w:val="00AB0A4C"/>
    <w:rsid w:val="00AB199B"/>
    <w:rsid w:val="00AB3ABB"/>
    <w:rsid w:val="00AB3CCB"/>
    <w:rsid w:val="00AB59A3"/>
    <w:rsid w:val="00AC6AFB"/>
    <w:rsid w:val="00AC7860"/>
    <w:rsid w:val="00AD3554"/>
    <w:rsid w:val="00AD7515"/>
    <w:rsid w:val="00AE3048"/>
    <w:rsid w:val="00AE6035"/>
    <w:rsid w:val="00B0308E"/>
    <w:rsid w:val="00B03A33"/>
    <w:rsid w:val="00B03B3B"/>
    <w:rsid w:val="00B059A7"/>
    <w:rsid w:val="00B25F2E"/>
    <w:rsid w:val="00B26185"/>
    <w:rsid w:val="00B3247A"/>
    <w:rsid w:val="00B33DCF"/>
    <w:rsid w:val="00B33DF7"/>
    <w:rsid w:val="00B4223F"/>
    <w:rsid w:val="00B44368"/>
    <w:rsid w:val="00B5085E"/>
    <w:rsid w:val="00B546FE"/>
    <w:rsid w:val="00B558C5"/>
    <w:rsid w:val="00B615D5"/>
    <w:rsid w:val="00B63576"/>
    <w:rsid w:val="00B71250"/>
    <w:rsid w:val="00B77C66"/>
    <w:rsid w:val="00B87AF5"/>
    <w:rsid w:val="00BA09DB"/>
    <w:rsid w:val="00BA22FA"/>
    <w:rsid w:val="00BA4220"/>
    <w:rsid w:val="00BB5110"/>
    <w:rsid w:val="00BB6012"/>
    <w:rsid w:val="00BC26C9"/>
    <w:rsid w:val="00BC413C"/>
    <w:rsid w:val="00BD1099"/>
    <w:rsid w:val="00BE4C55"/>
    <w:rsid w:val="00C0037C"/>
    <w:rsid w:val="00C03249"/>
    <w:rsid w:val="00C271DD"/>
    <w:rsid w:val="00C3282E"/>
    <w:rsid w:val="00C41664"/>
    <w:rsid w:val="00C519C0"/>
    <w:rsid w:val="00C52E7D"/>
    <w:rsid w:val="00C53BFF"/>
    <w:rsid w:val="00C56B21"/>
    <w:rsid w:val="00C62DCF"/>
    <w:rsid w:val="00C6476C"/>
    <w:rsid w:val="00C66B8C"/>
    <w:rsid w:val="00C67F50"/>
    <w:rsid w:val="00C71057"/>
    <w:rsid w:val="00C807F6"/>
    <w:rsid w:val="00C82A57"/>
    <w:rsid w:val="00C8397E"/>
    <w:rsid w:val="00C84AE1"/>
    <w:rsid w:val="00C868E5"/>
    <w:rsid w:val="00CA34FF"/>
    <w:rsid w:val="00CB466D"/>
    <w:rsid w:val="00CB5553"/>
    <w:rsid w:val="00CB68EB"/>
    <w:rsid w:val="00CC0DB0"/>
    <w:rsid w:val="00CC3A33"/>
    <w:rsid w:val="00CD11B5"/>
    <w:rsid w:val="00CF039F"/>
    <w:rsid w:val="00CF38C2"/>
    <w:rsid w:val="00D016D5"/>
    <w:rsid w:val="00D032FF"/>
    <w:rsid w:val="00D31999"/>
    <w:rsid w:val="00D35A7B"/>
    <w:rsid w:val="00D42F3C"/>
    <w:rsid w:val="00D45C3D"/>
    <w:rsid w:val="00D45F4D"/>
    <w:rsid w:val="00D50096"/>
    <w:rsid w:val="00D5053C"/>
    <w:rsid w:val="00D52677"/>
    <w:rsid w:val="00D55451"/>
    <w:rsid w:val="00D74C63"/>
    <w:rsid w:val="00D82C04"/>
    <w:rsid w:val="00D84F29"/>
    <w:rsid w:val="00D86410"/>
    <w:rsid w:val="00D92B0F"/>
    <w:rsid w:val="00DA341E"/>
    <w:rsid w:val="00DB4609"/>
    <w:rsid w:val="00DC5507"/>
    <w:rsid w:val="00DD2207"/>
    <w:rsid w:val="00DD4B97"/>
    <w:rsid w:val="00DD6707"/>
    <w:rsid w:val="00DD7938"/>
    <w:rsid w:val="00DE2D1A"/>
    <w:rsid w:val="00DE38F0"/>
    <w:rsid w:val="00DF7659"/>
    <w:rsid w:val="00E00499"/>
    <w:rsid w:val="00E138BF"/>
    <w:rsid w:val="00E16370"/>
    <w:rsid w:val="00E226B0"/>
    <w:rsid w:val="00E325B5"/>
    <w:rsid w:val="00E34B5A"/>
    <w:rsid w:val="00E34C69"/>
    <w:rsid w:val="00E3624F"/>
    <w:rsid w:val="00E51E4F"/>
    <w:rsid w:val="00E62916"/>
    <w:rsid w:val="00E63094"/>
    <w:rsid w:val="00E7074B"/>
    <w:rsid w:val="00E74A2C"/>
    <w:rsid w:val="00E771C9"/>
    <w:rsid w:val="00E910D1"/>
    <w:rsid w:val="00E93179"/>
    <w:rsid w:val="00E97A90"/>
    <w:rsid w:val="00EA124E"/>
    <w:rsid w:val="00EB35EB"/>
    <w:rsid w:val="00EB6245"/>
    <w:rsid w:val="00EC13B5"/>
    <w:rsid w:val="00ED12C2"/>
    <w:rsid w:val="00EE1991"/>
    <w:rsid w:val="00EE1DB7"/>
    <w:rsid w:val="00EE3E73"/>
    <w:rsid w:val="00EE57E2"/>
    <w:rsid w:val="00EE706D"/>
    <w:rsid w:val="00EF7433"/>
    <w:rsid w:val="00F013FD"/>
    <w:rsid w:val="00F054D6"/>
    <w:rsid w:val="00F06E53"/>
    <w:rsid w:val="00F11849"/>
    <w:rsid w:val="00F11F84"/>
    <w:rsid w:val="00F139BF"/>
    <w:rsid w:val="00F1666F"/>
    <w:rsid w:val="00F16F8C"/>
    <w:rsid w:val="00F23968"/>
    <w:rsid w:val="00F343CE"/>
    <w:rsid w:val="00F36FF0"/>
    <w:rsid w:val="00F51B3F"/>
    <w:rsid w:val="00F56969"/>
    <w:rsid w:val="00F57A29"/>
    <w:rsid w:val="00F64AA7"/>
    <w:rsid w:val="00F65AD8"/>
    <w:rsid w:val="00F65D8B"/>
    <w:rsid w:val="00F73A0D"/>
    <w:rsid w:val="00F757F5"/>
    <w:rsid w:val="00F85ADE"/>
    <w:rsid w:val="00F91BC9"/>
    <w:rsid w:val="00FA1CE5"/>
    <w:rsid w:val="00FA25AD"/>
    <w:rsid w:val="00FA3634"/>
    <w:rsid w:val="00FA3C1C"/>
    <w:rsid w:val="00FB16E8"/>
    <w:rsid w:val="00FB3E4A"/>
    <w:rsid w:val="00FC2059"/>
    <w:rsid w:val="00FC2EE3"/>
    <w:rsid w:val="00FC3B80"/>
    <w:rsid w:val="00FC43CF"/>
    <w:rsid w:val="00FC7649"/>
    <w:rsid w:val="00FD3D78"/>
    <w:rsid w:val="00FD4589"/>
    <w:rsid w:val="00FE7262"/>
    <w:rsid w:val="00FF0697"/>
    <w:rsid w:val="00FF69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02DF3A"/>
  <w15:docId w15:val="{69C5F08B-7A39-4F50-A363-342A4A9BD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3985"/>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B15EFF"/>
    <w:pPr>
      <w:keepNext/>
      <w:spacing w:before="240" w:after="60"/>
      <w:outlineLvl w:val="0"/>
    </w:pPr>
    <w:rPr>
      <w:rFonts w:ascii="Arial" w:eastAsia="Calibri" w:hAnsi="Arial"/>
      <w:b/>
      <w:kern w:val="2"/>
      <w:sz w:val="32"/>
      <w:szCs w:val="20"/>
    </w:rPr>
  </w:style>
  <w:style w:type="paragraph" w:styleId="Nagwek2">
    <w:name w:val="heading 2"/>
    <w:basedOn w:val="Normalny"/>
    <w:next w:val="Normalny"/>
    <w:link w:val="Nagwek2Znak"/>
    <w:uiPriority w:val="9"/>
    <w:semiHidden/>
    <w:unhideWhenUsed/>
    <w:qFormat/>
    <w:locked/>
    <w:rsid w:val="00AA4E4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locked/>
    <w:rsid w:val="00D07D86"/>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qFormat/>
    <w:locked/>
    <w:rsid w:val="00B15EFF"/>
    <w:rPr>
      <w:rFonts w:ascii="Arial" w:hAnsi="Arial" w:cs="Times New Roman"/>
      <w:b/>
      <w:kern w:val="2"/>
      <w:sz w:val="32"/>
      <w:lang w:eastAsia="pl-PL"/>
    </w:rPr>
  </w:style>
  <w:style w:type="character" w:customStyle="1" w:styleId="NagwekZnak">
    <w:name w:val="Nagłówek Znak"/>
    <w:aliases w:val="Nagłówek strony Znak"/>
    <w:link w:val="Nagwek"/>
    <w:uiPriority w:val="99"/>
    <w:qFormat/>
    <w:locked/>
    <w:rsid w:val="00811203"/>
    <w:rPr>
      <w:rFonts w:ascii="Times New Roman" w:hAnsi="Times New Roman" w:cs="Times New Roman"/>
      <w:sz w:val="24"/>
      <w:lang w:eastAsia="pl-PL"/>
    </w:rPr>
  </w:style>
  <w:style w:type="character" w:customStyle="1" w:styleId="StopkaZnak">
    <w:name w:val="Stopka Znak"/>
    <w:link w:val="Stopka"/>
    <w:uiPriority w:val="99"/>
    <w:qFormat/>
    <w:locked/>
    <w:rsid w:val="00811203"/>
    <w:rPr>
      <w:rFonts w:ascii="Times New Roman" w:hAnsi="Times New Roman" w:cs="Times New Roman"/>
      <w:sz w:val="24"/>
      <w:lang w:eastAsia="pl-PL"/>
    </w:rPr>
  </w:style>
  <w:style w:type="character" w:customStyle="1" w:styleId="Kolorowalistaakcent1Znak">
    <w:name w:val="Kolorowa lista — akcent 1 Znak"/>
    <w:aliases w:val="Numerowanie Znak,Akapit z listą5 Znak,T_SZ_List Paragraph Znak,normalny tekst Znak,Kolorowe cieniowanie — akcent 3 Znak,Kolorowa lista — akcent 11 Znak"/>
    <w:link w:val="Kolorowalistaakcent11"/>
    <w:qFormat/>
    <w:locked/>
    <w:rsid w:val="00811203"/>
    <w:rPr>
      <w:rFonts w:ascii="Calibri" w:eastAsia="SimSun" w:hAnsi="Calibri"/>
      <w:sz w:val="20"/>
      <w:lang w:eastAsia="zh-CN"/>
    </w:rPr>
  </w:style>
  <w:style w:type="character" w:customStyle="1" w:styleId="czeinternetowe">
    <w:name w:val="Łącze internetowe"/>
    <w:uiPriority w:val="99"/>
    <w:rsid w:val="00811203"/>
    <w:rPr>
      <w:rFonts w:cs="Times New Roman"/>
      <w:color w:val="0000FF"/>
      <w:u w:val="single"/>
    </w:rPr>
  </w:style>
  <w:style w:type="character" w:customStyle="1" w:styleId="FontStyle33">
    <w:name w:val="Font Style33"/>
    <w:uiPriority w:val="99"/>
    <w:qFormat/>
    <w:rsid w:val="00811203"/>
    <w:rPr>
      <w:rFonts w:ascii="Times New Roman" w:hAnsi="Times New Roman"/>
      <w:sz w:val="22"/>
    </w:rPr>
  </w:style>
  <w:style w:type="character" w:customStyle="1" w:styleId="Odwiedzoneczeinternetowe">
    <w:name w:val="Odwiedzone łącze internetowe"/>
    <w:uiPriority w:val="99"/>
    <w:semiHidden/>
    <w:rsid w:val="000C0949"/>
    <w:rPr>
      <w:rFonts w:cs="Times New Roman"/>
      <w:color w:val="954F72"/>
      <w:u w:val="single"/>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character" w:customStyle="1" w:styleId="Listanumerowana3Znak">
    <w:name w:val="Lista numerowana 3 Znak"/>
    <w:link w:val="Listanumerowana3"/>
    <w:uiPriority w:val="99"/>
    <w:qFormat/>
    <w:locked/>
    <w:rsid w:val="00253817"/>
    <w:rPr>
      <w:rFonts w:ascii="Times" w:eastAsia="Times New Roman" w:hAnsi="Times"/>
    </w:rPr>
  </w:style>
  <w:style w:type="character" w:customStyle="1" w:styleId="TekstdymkaZnak">
    <w:name w:val="Tekst dymka Znak"/>
    <w:link w:val="Tekstdymka"/>
    <w:uiPriority w:val="99"/>
    <w:semiHidden/>
    <w:qFormat/>
    <w:locked/>
    <w:rsid w:val="006D7EF9"/>
    <w:rPr>
      <w:rFonts w:ascii="Tahoma" w:hAnsi="Tahoma" w:cs="Times New Roman"/>
      <w:sz w:val="16"/>
      <w:lang w:eastAsia="pl-PL"/>
    </w:rPr>
  </w:style>
  <w:style w:type="character" w:styleId="Odwoaniedokomentarza">
    <w:name w:val="annotation reference"/>
    <w:uiPriority w:val="99"/>
    <w:qFormat/>
    <w:rsid w:val="006D7EF9"/>
    <w:rPr>
      <w:rFonts w:cs="Times New Roman"/>
      <w:sz w:val="16"/>
    </w:rPr>
  </w:style>
  <w:style w:type="character" w:customStyle="1" w:styleId="TekstkomentarzaZnak">
    <w:name w:val="Tekst komentarza Znak"/>
    <w:aliases w:val=" Znak2 Znak,Znak2 Znak"/>
    <w:link w:val="Tekstkomentarza"/>
    <w:uiPriority w:val="99"/>
    <w:qFormat/>
    <w:locked/>
    <w:rsid w:val="006D7EF9"/>
    <w:rPr>
      <w:rFonts w:ascii="Times New Roman" w:hAnsi="Times New Roman" w:cs="Times New Roman"/>
      <w:sz w:val="20"/>
      <w:lang w:eastAsia="pl-PL"/>
    </w:rPr>
  </w:style>
  <w:style w:type="character" w:customStyle="1" w:styleId="TematkomentarzaZnak">
    <w:name w:val="Temat komentarza Znak"/>
    <w:link w:val="Tematkomentarza"/>
    <w:uiPriority w:val="99"/>
    <w:semiHidden/>
    <w:qFormat/>
    <w:locked/>
    <w:rsid w:val="006D7EF9"/>
    <w:rPr>
      <w:rFonts w:ascii="Times New Roman" w:hAnsi="Times New Roman" w:cs="Times New Roman"/>
      <w:b/>
      <w:sz w:val="20"/>
      <w:lang w:eastAsia="pl-PL"/>
    </w:rPr>
  </w:style>
  <w:style w:type="character" w:customStyle="1" w:styleId="alb">
    <w:name w:val="a_lb"/>
    <w:qFormat/>
    <w:rsid w:val="00DF069E"/>
    <w:rPr>
      <w:rFonts w:cs="Times New Roman"/>
    </w:rPr>
  </w:style>
  <w:style w:type="character" w:customStyle="1" w:styleId="TekstprzypisudolnegoZnak">
    <w:name w:val="Tekst przypisu dolnego Znak"/>
    <w:link w:val="Tekstprzypisudolnego"/>
    <w:uiPriority w:val="99"/>
    <w:qFormat/>
    <w:locked/>
    <w:rsid w:val="002049F1"/>
    <w:rPr>
      <w:rFonts w:ascii="Times New Roman" w:hAnsi="Times New Roman" w:cs="Times New Roman"/>
      <w:sz w:val="20"/>
      <w:lang w:eastAsia="pl-PL"/>
    </w:rPr>
  </w:style>
  <w:style w:type="character" w:customStyle="1" w:styleId="Zakotwiczenieprzypisudolnego">
    <w:name w:val="Zakotwiczenie przypisu dolnego"/>
    <w:rsid w:val="002F572E"/>
    <w:rPr>
      <w:vertAlign w:val="superscript"/>
    </w:rPr>
  </w:style>
  <w:style w:type="character" w:customStyle="1" w:styleId="FootnoteCharacters">
    <w:name w:val="Footnote Characters"/>
    <w:uiPriority w:val="99"/>
    <w:qFormat/>
    <w:rsid w:val="002049F1"/>
    <w:rPr>
      <w:rFonts w:cs="Times New Roman"/>
      <w:vertAlign w:val="superscript"/>
    </w:rPr>
  </w:style>
  <w:style w:type="character" w:customStyle="1" w:styleId="ZwykytekstZnak">
    <w:name w:val="Zwykły tekst Znak"/>
    <w:link w:val="Zwykytekst"/>
    <w:qFormat/>
    <w:locked/>
    <w:rsid w:val="005A34E2"/>
    <w:rPr>
      <w:rFonts w:ascii="Courier New" w:eastAsia="MS Mincho" w:hAnsi="Courier New" w:cs="Times New Roman"/>
      <w:sz w:val="20"/>
      <w:lang w:eastAsia="pl-PL"/>
    </w:rPr>
  </w:style>
  <w:style w:type="character" w:customStyle="1" w:styleId="TytuZnak">
    <w:name w:val="Tytuł Znak"/>
    <w:link w:val="Tytu"/>
    <w:uiPriority w:val="99"/>
    <w:qFormat/>
    <w:locked/>
    <w:rsid w:val="00D63857"/>
    <w:rPr>
      <w:rFonts w:ascii="Calibri Light" w:hAnsi="Calibri Light" w:cs="Times New Roman"/>
      <w:spacing w:val="-10"/>
      <w:kern w:val="2"/>
      <w:sz w:val="56"/>
      <w:lang w:eastAsia="pl-PL"/>
    </w:rPr>
  </w:style>
  <w:style w:type="character" w:customStyle="1" w:styleId="Teksttreci">
    <w:name w:val="Tekst treści_"/>
    <w:link w:val="Teksttreci0"/>
    <w:uiPriority w:val="99"/>
    <w:qFormat/>
    <w:locked/>
    <w:rsid w:val="003A1F7D"/>
    <w:rPr>
      <w:sz w:val="19"/>
      <w:shd w:val="clear" w:color="auto" w:fill="FFFFFF"/>
    </w:rPr>
  </w:style>
  <w:style w:type="character" w:customStyle="1" w:styleId="TeksttreciPogrubienie6">
    <w:name w:val="Tekst treści + Pogrubienie6"/>
    <w:uiPriority w:val="99"/>
    <w:qFormat/>
    <w:rsid w:val="003A1F7D"/>
    <w:rPr>
      <w:b/>
      <w:spacing w:val="0"/>
      <w:sz w:val="19"/>
      <w:shd w:val="clear" w:color="auto" w:fill="FFFFFF"/>
    </w:rPr>
  </w:style>
  <w:style w:type="character" w:customStyle="1" w:styleId="Teksttreci0">
    <w:name w:val="Tekst treści"/>
    <w:link w:val="Teksttreci"/>
    <w:uiPriority w:val="99"/>
    <w:qFormat/>
    <w:rsid w:val="00041821"/>
    <w:rPr>
      <w:rFonts w:ascii="Arial Unicode MS" w:eastAsia="Arial Unicode MS" w:hAnsi="Arial Unicode MS"/>
      <w:spacing w:val="0"/>
      <w:sz w:val="19"/>
      <w:shd w:val="clear" w:color="auto" w:fill="FFFFFF"/>
    </w:rPr>
  </w:style>
  <w:style w:type="character" w:customStyle="1" w:styleId="h2">
    <w:name w:val="h2"/>
    <w:uiPriority w:val="99"/>
    <w:qFormat/>
    <w:rsid w:val="00041821"/>
    <w:rPr>
      <w:rFonts w:cs="Times New Roman"/>
    </w:rPr>
  </w:style>
  <w:style w:type="character" w:customStyle="1" w:styleId="TekstprzypisukocowegoZnak">
    <w:name w:val="Tekst przypisu końcowego Znak"/>
    <w:link w:val="Tekstprzypisukocowego"/>
    <w:uiPriority w:val="99"/>
    <w:semiHidden/>
    <w:qFormat/>
    <w:locked/>
    <w:rsid w:val="00822D8B"/>
    <w:rPr>
      <w:rFonts w:ascii="Times New Roman" w:hAnsi="Times New Roman" w:cs="Times New Roman"/>
      <w:sz w:val="20"/>
      <w:lang w:eastAsia="pl-PL"/>
    </w:rPr>
  </w:style>
  <w:style w:type="character" w:customStyle="1" w:styleId="Zakotwiczenieprzypisukocowego">
    <w:name w:val="Zakotwiczenie przypisu końcowego"/>
    <w:rsid w:val="00CF039F"/>
    <w:rPr>
      <w:rFonts w:cs="Times New Roman"/>
      <w:vertAlign w:val="superscript"/>
    </w:rPr>
  </w:style>
  <w:style w:type="character" w:customStyle="1" w:styleId="EndnoteCharacters">
    <w:name w:val="Endnote Characters"/>
    <w:uiPriority w:val="99"/>
    <w:semiHidden/>
    <w:qFormat/>
    <w:rsid w:val="00822D8B"/>
    <w:rPr>
      <w:rFonts w:cs="Times New Roman"/>
      <w:vertAlign w:val="superscript"/>
    </w:rPr>
  </w:style>
  <w:style w:type="character" w:styleId="Pogrubienie">
    <w:name w:val="Strong"/>
    <w:qFormat/>
    <w:rsid w:val="002B431E"/>
    <w:rPr>
      <w:rFonts w:cs="Times New Roman"/>
      <w:b/>
    </w:rPr>
  </w:style>
  <w:style w:type="character" w:customStyle="1" w:styleId="Tekstpodstawowy2Znak">
    <w:name w:val="Tekst podstawowy 2 Znak"/>
    <w:link w:val="Tekstpodstawowy2"/>
    <w:uiPriority w:val="99"/>
    <w:semiHidden/>
    <w:qFormat/>
    <w:locked/>
    <w:rsid w:val="006A1749"/>
    <w:rPr>
      <w:rFonts w:ascii="Times New Roman" w:hAnsi="Times New Roman" w:cs="Times New Roman"/>
      <w:sz w:val="24"/>
      <w:szCs w:val="24"/>
    </w:rPr>
  </w:style>
  <w:style w:type="character" w:customStyle="1" w:styleId="m5968006951817061090size">
    <w:name w:val="m5968006951817061090size"/>
    <w:uiPriority w:val="99"/>
    <w:qFormat/>
    <w:rsid w:val="00A55FBC"/>
    <w:rPr>
      <w:rFonts w:cs="Times New Roman"/>
    </w:rPr>
  </w:style>
  <w:style w:type="character" w:customStyle="1" w:styleId="m5968006951817061090font">
    <w:name w:val="m5968006951817061090font"/>
    <w:uiPriority w:val="99"/>
    <w:qFormat/>
    <w:rsid w:val="00A55FBC"/>
    <w:rPr>
      <w:rFonts w:cs="Times New Roman"/>
    </w:rPr>
  </w:style>
  <w:style w:type="character" w:customStyle="1" w:styleId="PodtytuZnak">
    <w:name w:val="Podtytuł Znak"/>
    <w:link w:val="Podtytu"/>
    <w:uiPriority w:val="11"/>
    <w:qFormat/>
    <w:rsid w:val="000367B8"/>
    <w:rPr>
      <w:rFonts w:ascii="Cambria" w:eastAsia="Times New Roman" w:hAnsi="Cambria" w:cs="Times New Roman"/>
      <w:sz w:val="24"/>
      <w:szCs w:val="24"/>
    </w:rPr>
  </w:style>
  <w:style w:type="character" w:customStyle="1" w:styleId="BezodstpwZnak">
    <w:name w:val="Bez odstępów Znak"/>
    <w:link w:val="Bezodstpw"/>
    <w:uiPriority w:val="99"/>
    <w:qFormat/>
    <w:locked/>
    <w:rsid w:val="00E36B2A"/>
    <w:rPr>
      <w:rFonts w:eastAsia="Times New Roman"/>
      <w:sz w:val="22"/>
      <w:szCs w:val="22"/>
    </w:rPr>
  </w:style>
  <w:style w:type="character" w:customStyle="1" w:styleId="apple-converted-space">
    <w:name w:val="apple-converted-space"/>
    <w:basedOn w:val="Domylnaczcionkaakapitu"/>
    <w:qFormat/>
    <w:rsid w:val="003D522D"/>
  </w:style>
  <w:style w:type="character" w:customStyle="1" w:styleId="apple-tab-span">
    <w:name w:val="apple-tab-span"/>
    <w:basedOn w:val="Domylnaczcionkaakapitu"/>
    <w:qFormat/>
    <w:rsid w:val="00E61782"/>
  </w:style>
  <w:style w:type="character" w:customStyle="1" w:styleId="s1">
    <w:name w:val="s1"/>
    <w:basedOn w:val="Domylnaczcionkaakapitu"/>
    <w:qFormat/>
    <w:rsid w:val="00E61782"/>
    <w:rPr>
      <w:u w:val="single"/>
    </w:rPr>
  </w:style>
  <w:style w:type="character" w:customStyle="1" w:styleId="Nierozpoznanawzmianka1">
    <w:name w:val="Nierozpoznana wzmianka1"/>
    <w:basedOn w:val="Domylnaczcionkaakapitu"/>
    <w:uiPriority w:val="99"/>
    <w:qFormat/>
    <w:rsid w:val="00F1511C"/>
    <w:rPr>
      <w:color w:val="605E5C"/>
      <w:shd w:val="clear" w:color="auto" w:fill="E1DFDD"/>
    </w:rPr>
  </w:style>
  <w:style w:type="character" w:customStyle="1" w:styleId="Nierozpoznanawzmianka2">
    <w:name w:val="Nierozpoznana wzmianka2"/>
    <w:basedOn w:val="Domylnaczcionkaakapitu"/>
    <w:uiPriority w:val="99"/>
    <w:qFormat/>
    <w:rsid w:val="003A29BE"/>
    <w:rPr>
      <w:color w:val="605E5C"/>
      <w:shd w:val="clear" w:color="auto" w:fill="E1DFDD"/>
    </w:rPr>
  </w:style>
  <w:style w:type="character" w:customStyle="1" w:styleId="Wyrnienie">
    <w:name w:val="Wyróżnienie"/>
    <w:basedOn w:val="Domylnaczcionkaakapitu"/>
    <w:uiPriority w:val="20"/>
    <w:qFormat/>
    <w:locked/>
    <w:rsid w:val="00433CA9"/>
    <w:rPr>
      <w:i/>
      <w:iCs/>
    </w:rPr>
  </w:style>
  <w:style w:type="character" w:customStyle="1" w:styleId="Nierozpoznanawzmianka3">
    <w:name w:val="Nierozpoznana wzmianka3"/>
    <w:basedOn w:val="Domylnaczcionkaakapitu"/>
    <w:uiPriority w:val="99"/>
    <w:semiHidden/>
    <w:unhideWhenUsed/>
    <w:qFormat/>
    <w:rsid w:val="00A30C5C"/>
    <w:rPr>
      <w:color w:val="605E5C"/>
      <w:shd w:val="clear" w:color="auto" w:fill="E1DFDD"/>
    </w:rPr>
  </w:style>
  <w:style w:type="character" w:customStyle="1" w:styleId="ListParagraphChar">
    <w:name w:val="List Paragraph Char"/>
    <w:qFormat/>
    <w:locked/>
    <w:rsid w:val="00520A18"/>
    <w:rPr>
      <w:lang w:eastAsia="en-US"/>
    </w:rPr>
  </w:style>
  <w:style w:type="character" w:customStyle="1" w:styleId="Domylnaczcionkaakapitu1">
    <w:name w:val="Domyślna czcionka akapitu1"/>
    <w:qFormat/>
    <w:rsid w:val="001C3C6E"/>
  </w:style>
  <w:style w:type="character" w:customStyle="1" w:styleId="Domylnaczcionkaakapitu2">
    <w:name w:val="Domyślna czcionka akapitu2"/>
    <w:qFormat/>
    <w:rsid w:val="001C3C6E"/>
  </w:style>
  <w:style w:type="character" w:customStyle="1" w:styleId="fn-ref">
    <w:name w:val="fn-ref"/>
    <w:basedOn w:val="Domylnaczcionkaakapitu"/>
    <w:qFormat/>
    <w:rsid w:val="00CC0E33"/>
  </w:style>
  <w:style w:type="character" w:customStyle="1" w:styleId="alb-s">
    <w:name w:val="a_lb-s"/>
    <w:basedOn w:val="Domylnaczcionkaakapitu"/>
    <w:qFormat/>
    <w:rsid w:val="006A1C25"/>
  </w:style>
  <w:style w:type="character" w:customStyle="1" w:styleId="Nierozpoznanawzmianka4">
    <w:name w:val="Nierozpoznana wzmianka4"/>
    <w:basedOn w:val="Domylnaczcionkaakapitu"/>
    <w:uiPriority w:val="99"/>
    <w:qFormat/>
    <w:rsid w:val="00C11FAC"/>
    <w:rPr>
      <w:color w:val="605E5C"/>
      <w:shd w:val="clear" w:color="auto" w:fill="E1DFDD"/>
    </w:rPr>
  </w:style>
  <w:style w:type="character" w:customStyle="1" w:styleId="Znakiprzypiswdolnych">
    <w:name w:val="Znaki przypisów dolnych"/>
    <w:qFormat/>
    <w:rsid w:val="002F572E"/>
    <w:rPr>
      <w:vertAlign w:val="superscript"/>
    </w:rPr>
  </w:style>
  <w:style w:type="character" w:customStyle="1" w:styleId="HTML-wstpniesformatowanyZnak">
    <w:name w:val="HTML - wstępnie sformatowany Znak"/>
    <w:basedOn w:val="Domylnaczcionkaakapitu"/>
    <w:uiPriority w:val="99"/>
    <w:semiHidden/>
    <w:qFormat/>
    <w:rsid w:val="005715E5"/>
    <w:rPr>
      <w:rFonts w:ascii="Courier New" w:eastAsia="Times New Roman" w:hAnsi="Courier New" w:cs="Courier New"/>
    </w:rPr>
  </w:style>
  <w:style w:type="character" w:customStyle="1" w:styleId="Nagwek3Znak">
    <w:name w:val="Nagłówek 3 Znak"/>
    <w:basedOn w:val="Domylnaczcionkaakapitu"/>
    <w:link w:val="Nagwek3"/>
    <w:uiPriority w:val="9"/>
    <w:qFormat/>
    <w:rsid w:val="00D07D86"/>
    <w:rPr>
      <w:rFonts w:asciiTheme="majorHAnsi" w:eastAsiaTheme="majorEastAsia" w:hAnsiTheme="majorHAnsi" w:cstheme="majorBidi"/>
      <w:color w:val="243F60" w:themeColor="accent1" w:themeShade="7F"/>
      <w:sz w:val="24"/>
      <w:szCs w:val="24"/>
    </w:rPr>
  </w:style>
  <w:style w:type="character" w:customStyle="1" w:styleId="Znakiprzypiswkocowych">
    <w:name w:val="Znaki przypisów końcowych"/>
    <w:qFormat/>
    <w:rsid w:val="00CF039F"/>
  </w:style>
  <w:style w:type="paragraph" w:styleId="Nagwek">
    <w:name w:val="header"/>
    <w:aliases w:val="Nagłówek strony"/>
    <w:basedOn w:val="Normalny"/>
    <w:next w:val="Tekstpodstawowy"/>
    <w:link w:val="NagwekZnak"/>
    <w:uiPriority w:val="99"/>
    <w:rsid w:val="00811203"/>
    <w:pPr>
      <w:tabs>
        <w:tab w:val="center" w:pos="4536"/>
        <w:tab w:val="right" w:pos="9072"/>
      </w:tabs>
    </w:pPr>
    <w:rPr>
      <w:rFonts w:eastAsia="Calibri"/>
      <w:szCs w:val="20"/>
    </w:rPr>
  </w:style>
  <w:style w:type="paragraph" w:styleId="Tekstpodstawowy">
    <w:name w:val="Body Text"/>
    <w:basedOn w:val="Normalny"/>
    <w:link w:val="TekstpodstawowyZnak"/>
    <w:uiPriority w:val="99"/>
    <w:rsid w:val="00C52280"/>
    <w:rPr>
      <w:rFonts w:eastAsia="Calibri"/>
      <w:b/>
      <w:sz w:val="20"/>
      <w:szCs w:val="20"/>
    </w:rPr>
  </w:style>
  <w:style w:type="paragraph" w:styleId="Lista">
    <w:name w:val="List"/>
    <w:basedOn w:val="Normalny"/>
    <w:uiPriority w:val="99"/>
    <w:semiHidden/>
    <w:unhideWhenUsed/>
    <w:locked/>
    <w:rsid w:val="00B27802"/>
    <w:pPr>
      <w:ind w:left="283" w:hanging="283"/>
      <w:contextualSpacing/>
    </w:pPr>
  </w:style>
  <w:style w:type="paragraph" w:styleId="Legenda">
    <w:name w:val="caption"/>
    <w:basedOn w:val="Normalny"/>
    <w:qFormat/>
    <w:rsid w:val="00CF039F"/>
    <w:pPr>
      <w:suppressLineNumbers/>
      <w:spacing w:before="120" w:after="120"/>
    </w:pPr>
    <w:rPr>
      <w:rFonts w:cs="Mangal"/>
      <w:i/>
      <w:iCs/>
    </w:rPr>
  </w:style>
  <w:style w:type="paragraph" w:customStyle="1" w:styleId="Indeks">
    <w:name w:val="Indeks"/>
    <w:basedOn w:val="Normalny"/>
    <w:qFormat/>
    <w:rsid w:val="00CF039F"/>
    <w:pPr>
      <w:suppressLineNumbers/>
    </w:pPr>
    <w:rPr>
      <w:rFonts w:cs="Mangal"/>
    </w:rPr>
  </w:style>
  <w:style w:type="paragraph" w:customStyle="1" w:styleId="Gwkaistopka">
    <w:name w:val="Główka i stopka"/>
    <w:basedOn w:val="Normalny"/>
    <w:qFormat/>
    <w:rsid w:val="00CF039F"/>
  </w:style>
  <w:style w:type="paragraph" w:styleId="Stopka">
    <w:name w:val="footer"/>
    <w:basedOn w:val="Normalny"/>
    <w:link w:val="StopkaZnak"/>
    <w:uiPriority w:val="99"/>
    <w:rsid w:val="00811203"/>
    <w:pPr>
      <w:tabs>
        <w:tab w:val="center" w:pos="4536"/>
        <w:tab w:val="right" w:pos="9072"/>
      </w:tabs>
    </w:pPr>
    <w:rPr>
      <w:rFonts w:eastAsia="Calibri"/>
      <w:szCs w:val="20"/>
    </w:rPr>
  </w:style>
  <w:style w:type="paragraph" w:customStyle="1" w:styleId="Kolorowalistaakcent11">
    <w:name w:val="Kolorowa lista — akcent 11"/>
    <w:aliases w:val="Numerowanie,Akapit z listą5,T_SZ_List Paragraph,normalny tekst,Jasna lista — akcent 51,Kolorowa lista — akcent 111,Średnia siatka 1 — akcent 22"/>
    <w:basedOn w:val="Normalny"/>
    <w:link w:val="Kolorowalistaakcent1Znak"/>
    <w:uiPriority w:val="99"/>
    <w:qFormat/>
    <w:rsid w:val="00811203"/>
    <w:pPr>
      <w:spacing w:before="20" w:after="40" w:line="252" w:lineRule="auto"/>
      <w:ind w:left="720"/>
      <w:contextualSpacing/>
      <w:jc w:val="both"/>
    </w:pPr>
    <w:rPr>
      <w:rFonts w:ascii="Calibri" w:eastAsia="SimSun" w:hAnsi="Calibri"/>
      <w:sz w:val="20"/>
      <w:szCs w:val="20"/>
      <w:lang w:eastAsia="zh-CN"/>
    </w:rPr>
  </w:style>
  <w:style w:type="paragraph" w:customStyle="1" w:styleId="Default">
    <w:name w:val="Default"/>
    <w:qFormat/>
    <w:rsid w:val="00811203"/>
    <w:rPr>
      <w:rFonts w:ascii="Times New Roman" w:hAnsi="Times New Roman"/>
      <w:color w:val="000000"/>
      <w:sz w:val="24"/>
      <w:szCs w:val="24"/>
      <w:lang w:eastAsia="en-US"/>
    </w:rPr>
  </w:style>
  <w:style w:type="paragraph" w:styleId="Bezodstpw">
    <w:name w:val="No Spacing"/>
    <w:link w:val="BezodstpwZnak"/>
    <w:uiPriority w:val="99"/>
    <w:qFormat/>
    <w:rsid w:val="00811203"/>
    <w:rPr>
      <w:rFonts w:eastAsia="Times New Roman"/>
      <w:sz w:val="22"/>
      <w:szCs w:val="22"/>
    </w:rPr>
  </w:style>
  <w:style w:type="paragraph" w:styleId="NormalnyWeb">
    <w:name w:val="Normal (Web)"/>
    <w:basedOn w:val="Normalny"/>
    <w:uiPriority w:val="99"/>
    <w:qFormat/>
    <w:rsid w:val="00811203"/>
    <w:rPr>
      <w:rFonts w:eastAsia="Calibri"/>
    </w:rPr>
  </w:style>
  <w:style w:type="paragraph" w:customStyle="1" w:styleId="Teksttreci2">
    <w:name w:val="Tekst treści (2)"/>
    <w:basedOn w:val="Normalny"/>
    <w:uiPriority w:val="99"/>
    <w:qFormat/>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qFormat/>
    <w:rsid w:val="00811203"/>
    <w:pPr>
      <w:spacing w:line="360" w:lineRule="auto"/>
      <w:ind w:left="284" w:hanging="284"/>
    </w:pPr>
    <w:rPr>
      <w:szCs w:val="20"/>
    </w:rPr>
  </w:style>
  <w:style w:type="paragraph" w:customStyle="1" w:styleId="Teksttreci5">
    <w:name w:val="Tekst treści (5)"/>
    <w:basedOn w:val="Normalny"/>
    <w:uiPriority w:val="99"/>
    <w:qFormat/>
    <w:rsid w:val="00811203"/>
    <w:pPr>
      <w:widowControl w:val="0"/>
      <w:shd w:val="clear" w:color="auto" w:fill="FFFFFF"/>
      <w:spacing w:before="240" w:after="480" w:line="250" w:lineRule="exact"/>
      <w:ind w:hanging="320"/>
      <w:jc w:val="both"/>
    </w:pPr>
    <w:rPr>
      <w:i/>
      <w:sz w:val="22"/>
    </w:rPr>
  </w:style>
  <w:style w:type="paragraph" w:customStyle="1" w:styleId="pkt">
    <w:name w:val="pkt"/>
    <w:basedOn w:val="Normalny"/>
    <w:qFormat/>
    <w:rsid w:val="00690095"/>
    <w:pPr>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qFormat/>
    <w:rsid w:val="00253817"/>
    <w:pPr>
      <w:widowControl w:val="0"/>
      <w:numPr>
        <w:numId w:val="2"/>
      </w:numPr>
      <w:tabs>
        <w:tab w:val="left" w:pos="425"/>
      </w:tabs>
      <w:spacing w:before="120" w:after="60" w:line="288" w:lineRule="auto"/>
      <w:ind w:left="425" w:hanging="425"/>
    </w:pPr>
    <w:rPr>
      <w:rFonts w:ascii="Times" w:hAnsi="Times"/>
      <w:b/>
      <w:sz w:val="22"/>
      <w:szCs w:val="22"/>
    </w:rPr>
  </w:style>
  <w:style w:type="paragraph" w:styleId="Listanumerowana2">
    <w:name w:val="List Number 2"/>
    <w:basedOn w:val="Normalny"/>
    <w:qFormat/>
    <w:rsid w:val="00253817"/>
    <w:pPr>
      <w:tabs>
        <w:tab w:val="num" w:pos="0"/>
      </w:tabs>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qFormat/>
    <w:rsid w:val="00253817"/>
    <w:pPr>
      <w:numPr>
        <w:numId w:val="3"/>
      </w:numPr>
      <w:tabs>
        <w:tab w:val="left" w:pos="1440"/>
      </w:tabs>
      <w:spacing w:line="288" w:lineRule="auto"/>
      <w:ind w:left="1701" w:hanging="709"/>
      <w:jc w:val="both"/>
    </w:pPr>
    <w:rPr>
      <w:rFonts w:ascii="Times" w:hAnsi="Times"/>
      <w:sz w:val="20"/>
      <w:szCs w:val="20"/>
    </w:rPr>
  </w:style>
  <w:style w:type="paragraph" w:styleId="Listanumerowana4">
    <w:name w:val="List Number 4"/>
    <w:basedOn w:val="Listanumerowana3"/>
    <w:uiPriority w:val="99"/>
    <w:qFormat/>
    <w:rsid w:val="00253817"/>
    <w:pPr>
      <w:numPr>
        <w:numId w:val="4"/>
      </w:numPr>
      <w:ind w:left="2552" w:hanging="851"/>
    </w:pPr>
  </w:style>
  <w:style w:type="paragraph" w:styleId="Listanumerowana5">
    <w:name w:val="List Number 5"/>
    <w:basedOn w:val="Normalny"/>
    <w:qFormat/>
    <w:rsid w:val="00253817"/>
    <w:pPr>
      <w:tabs>
        <w:tab w:val="num" w:pos="0"/>
        <w:tab w:val="left"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qFormat/>
    <w:rsid w:val="006D7EF9"/>
    <w:rPr>
      <w:rFonts w:ascii="Tahoma" w:eastAsia="Calibri" w:hAnsi="Tahoma"/>
      <w:sz w:val="16"/>
      <w:szCs w:val="20"/>
    </w:rPr>
  </w:style>
  <w:style w:type="paragraph" w:styleId="Tekstkomentarza">
    <w:name w:val="annotation text"/>
    <w:aliases w:val=" Znak2,Znak2"/>
    <w:basedOn w:val="Normalny"/>
    <w:link w:val="TekstkomentarzaZnak"/>
    <w:uiPriority w:val="99"/>
    <w:qFormat/>
    <w:rsid w:val="006D7EF9"/>
    <w:rPr>
      <w:rFonts w:eastAsia="Calibri"/>
      <w:sz w:val="20"/>
      <w:szCs w:val="20"/>
    </w:rPr>
  </w:style>
  <w:style w:type="paragraph" w:styleId="Tematkomentarza">
    <w:name w:val="annotation subject"/>
    <w:basedOn w:val="Tekstkomentarza"/>
    <w:next w:val="Tekstkomentarza"/>
    <w:link w:val="TematkomentarzaZnak"/>
    <w:uiPriority w:val="99"/>
    <w:semiHidden/>
    <w:qFormat/>
    <w:rsid w:val="006D7EF9"/>
    <w:rPr>
      <w:b/>
    </w:rPr>
  </w:style>
  <w:style w:type="paragraph" w:customStyle="1" w:styleId="normaltableau">
    <w:name w:val="normal_tableau"/>
    <w:basedOn w:val="Normalny"/>
    <w:uiPriority w:val="99"/>
    <w:qFormat/>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rsid w:val="002049F1"/>
    <w:rPr>
      <w:rFonts w:eastAsia="Calibri"/>
      <w:sz w:val="20"/>
      <w:szCs w:val="20"/>
    </w:rPr>
  </w:style>
  <w:style w:type="paragraph" w:styleId="Zwykytekst">
    <w:name w:val="Plain Text"/>
    <w:basedOn w:val="Normalny"/>
    <w:link w:val="ZwykytekstZnak"/>
    <w:qFormat/>
    <w:rsid w:val="005A34E2"/>
    <w:rPr>
      <w:rFonts w:ascii="Courier New" w:eastAsia="MS Mincho" w:hAnsi="Courier New"/>
      <w:sz w:val="20"/>
      <w:szCs w:val="20"/>
    </w:rPr>
  </w:style>
  <w:style w:type="paragraph" w:customStyle="1" w:styleId="Standard">
    <w:name w:val="Standard"/>
    <w:qFormat/>
    <w:rsid w:val="003F6F44"/>
    <w:pPr>
      <w:widowControl w:val="0"/>
      <w:textAlignment w:val="baseline"/>
    </w:pPr>
    <w:rPr>
      <w:rFonts w:ascii="Times New Roman" w:hAnsi="Times New Roman" w:cs="Tahoma"/>
      <w:kern w:val="2"/>
      <w:sz w:val="24"/>
      <w:szCs w:val="24"/>
      <w:lang w:val="en-US" w:eastAsia="en-US"/>
    </w:rPr>
  </w:style>
  <w:style w:type="paragraph" w:customStyle="1" w:styleId="Tekstpodstawowywcity21">
    <w:name w:val="Tekst podstawowy wcięty 21"/>
    <w:basedOn w:val="Normalny"/>
    <w:uiPriority w:val="99"/>
    <w:qFormat/>
    <w:rsid w:val="00D213B7"/>
    <w:pPr>
      <w:widowControl w:val="0"/>
      <w:ind w:left="3686" w:hanging="1843"/>
      <w:jc w:val="both"/>
    </w:pPr>
    <w:rPr>
      <w:szCs w:val="20"/>
    </w:rPr>
  </w:style>
  <w:style w:type="paragraph" w:styleId="Tytu">
    <w:name w:val="Title"/>
    <w:basedOn w:val="Normalny"/>
    <w:next w:val="Normalny"/>
    <w:link w:val="TytuZnak"/>
    <w:uiPriority w:val="99"/>
    <w:qFormat/>
    <w:rsid w:val="00D63857"/>
    <w:pPr>
      <w:contextualSpacing/>
    </w:pPr>
    <w:rPr>
      <w:rFonts w:ascii="Calibri Light" w:eastAsia="Calibri" w:hAnsi="Calibri Light"/>
      <w:spacing w:val="-10"/>
      <w:kern w:val="2"/>
      <w:sz w:val="56"/>
      <w:szCs w:val="20"/>
    </w:rPr>
  </w:style>
  <w:style w:type="paragraph" w:customStyle="1" w:styleId="Teksttreci1">
    <w:name w:val="Tekst treści1"/>
    <w:basedOn w:val="Normalny"/>
    <w:uiPriority w:val="99"/>
    <w:qFormat/>
    <w:rsid w:val="003A1F7D"/>
    <w:pPr>
      <w:shd w:val="clear" w:color="auto" w:fill="FFFFFF"/>
      <w:spacing w:before="240" w:after="120" w:line="240" w:lineRule="atLeast"/>
      <w:ind w:hanging="1340"/>
      <w:jc w:val="center"/>
    </w:pPr>
    <w:rPr>
      <w:rFonts w:ascii="Calibri" w:eastAsia="Calibri" w:hAnsi="Calibri"/>
      <w:sz w:val="19"/>
      <w:szCs w:val="20"/>
    </w:rPr>
  </w:style>
  <w:style w:type="paragraph" w:styleId="Tekstprzypisukocowego">
    <w:name w:val="endnote text"/>
    <w:basedOn w:val="Normalny"/>
    <w:link w:val="TekstprzypisukocowegoZnak"/>
    <w:uiPriority w:val="99"/>
    <w:semiHidden/>
    <w:rsid w:val="00822D8B"/>
    <w:rPr>
      <w:rFonts w:eastAsia="Calibri"/>
      <w:sz w:val="20"/>
      <w:szCs w:val="20"/>
    </w:rPr>
  </w:style>
  <w:style w:type="paragraph" w:customStyle="1" w:styleId="text-justify">
    <w:name w:val="text-justify"/>
    <w:basedOn w:val="Normalny"/>
    <w:qFormat/>
    <w:rsid w:val="008437B4"/>
    <w:pPr>
      <w:spacing w:beforeAutospacing="1" w:afterAutospacing="1"/>
    </w:pPr>
  </w:style>
  <w:style w:type="paragraph" w:customStyle="1" w:styleId="Kolorowecieniowanieakcent11">
    <w:name w:val="Kolorowe cieniowanie — akcent 11"/>
    <w:uiPriority w:val="99"/>
    <w:semiHidden/>
    <w:qFormat/>
    <w:rsid w:val="00B77862"/>
    <w:rPr>
      <w:rFonts w:ascii="Times New Roman" w:eastAsia="Times New Roman" w:hAnsi="Times New Roman"/>
      <w:sz w:val="24"/>
      <w:szCs w:val="24"/>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L1,lp1"/>
    <w:basedOn w:val="Normalny"/>
    <w:link w:val="AkapitzlistZnak"/>
    <w:uiPriority w:val="34"/>
    <w:qFormat/>
    <w:rsid w:val="00467345"/>
    <w:pPr>
      <w:spacing w:before="20" w:after="40" w:line="252" w:lineRule="auto"/>
      <w:ind w:left="720"/>
      <w:contextualSpacing/>
      <w:jc w:val="both"/>
    </w:pPr>
    <w:rPr>
      <w:rFonts w:ascii="Calibri" w:eastAsia="SimSun" w:hAnsi="Calibri"/>
      <w:sz w:val="20"/>
      <w:szCs w:val="20"/>
      <w:lang w:eastAsia="zh-CN"/>
    </w:rPr>
  </w:style>
  <w:style w:type="paragraph" w:styleId="Tekstpodstawowy2">
    <w:name w:val="Body Text 2"/>
    <w:basedOn w:val="Normalny"/>
    <w:link w:val="Tekstpodstawowy2Znak"/>
    <w:uiPriority w:val="99"/>
    <w:semiHidden/>
    <w:qFormat/>
    <w:rsid w:val="006A1749"/>
    <w:pPr>
      <w:spacing w:after="120" w:line="480" w:lineRule="auto"/>
    </w:pPr>
    <w:rPr>
      <w:rFonts w:eastAsia="Calibri"/>
    </w:rPr>
  </w:style>
  <w:style w:type="paragraph" w:customStyle="1" w:styleId="m5968006951817061090kolorowalistaakcent11">
    <w:name w:val="m5968006951817061090kolorowalistaakcent11"/>
    <w:basedOn w:val="Normalny"/>
    <w:uiPriority w:val="99"/>
    <w:qFormat/>
    <w:rsid w:val="00A55FBC"/>
    <w:pPr>
      <w:spacing w:beforeAutospacing="1" w:afterAutospacing="1"/>
    </w:pPr>
    <w:rPr>
      <w:rFonts w:eastAsia="Calibri"/>
    </w:rPr>
  </w:style>
  <w:style w:type="paragraph" w:styleId="Podtytu">
    <w:name w:val="Subtitle"/>
    <w:basedOn w:val="Normalny"/>
    <w:next w:val="Normalny"/>
    <w:link w:val="PodtytuZnak"/>
    <w:uiPriority w:val="11"/>
    <w:qFormat/>
    <w:locked/>
    <w:rsid w:val="000367B8"/>
    <w:pPr>
      <w:spacing w:after="60"/>
      <w:jc w:val="center"/>
      <w:outlineLvl w:val="1"/>
    </w:pPr>
    <w:rPr>
      <w:rFonts w:ascii="Cambria" w:hAnsi="Cambria"/>
    </w:rPr>
  </w:style>
  <w:style w:type="paragraph" w:customStyle="1" w:styleId="ox-b171701408-msonormal">
    <w:name w:val="ox-b171701408-msonormal"/>
    <w:basedOn w:val="Normalny"/>
    <w:qFormat/>
    <w:rsid w:val="00AA50A6"/>
    <w:pPr>
      <w:spacing w:beforeAutospacing="1" w:afterAutospacing="1"/>
    </w:pPr>
    <w:rPr>
      <w:rFonts w:eastAsia="Calibri"/>
    </w:rPr>
  </w:style>
  <w:style w:type="paragraph" w:customStyle="1" w:styleId="p1">
    <w:name w:val="p1"/>
    <w:basedOn w:val="Normalny"/>
    <w:qFormat/>
    <w:rsid w:val="003D522D"/>
    <w:rPr>
      <w:rFonts w:ascii="Helvetica" w:eastAsia="Calibri" w:hAnsi="Helvetica"/>
      <w:sz w:val="15"/>
      <w:szCs w:val="15"/>
    </w:rPr>
  </w:style>
  <w:style w:type="paragraph" w:customStyle="1" w:styleId="p3">
    <w:name w:val="p3"/>
    <w:basedOn w:val="Normalny"/>
    <w:qFormat/>
    <w:rsid w:val="00E61782"/>
    <w:pPr>
      <w:jc w:val="both"/>
    </w:pPr>
    <w:rPr>
      <w:rFonts w:ascii="Helvetica Neue" w:eastAsia="Calibri" w:hAnsi="Helvetica Neue"/>
      <w:color w:val="454545"/>
      <w:sz w:val="18"/>
      <w:szCs w:val="18"/>
    </w:rPr>
  </w:style>
  <w:style w:type="paragraph" w:customStyle="1" w:styleId="p2">
    <w:name w:val="p2"/>
    <w:basedOn w:val="Normalny"/>
    <w:qFormat/>
    <w:rsid w:val="004E0318"/>
    <w:rPr>
      <w:rFonts w:ascii="Helvetica Neue" w:eastAsia="Calibri" w:hAnsi="Helvetica Neue"/>
      <w:color w:val="454545"/>
      <w:sz w:val="18"/>
      <w:szCs w:val="18"/>
    </w:rPr>
  </w:style>
  <w:style w:type="paragraph" w:customStyle="1" w:styleId="ox-2f2e412c31-msolistparagraph">
    <w:name w:val="ox-2f2e412c31-msolistparagraph"/>
    <w:basedOn w:val="Normalny"/>
    <w:qFormat/>
    <w:rsid w:val="00CA2180"/>
    <w:pPr>
      <w:spacing w:beforeAutospacing="1" w:afterAutospacing="1"/>
    </w:pPr>
    <w:rPr>
      <w:rFonts w:eastAsiaTheme="minorHAnsi"/>
    </w:rPr>
  </w:style>
  <w:style w:type="paragraph" w:styleId="Poprawka">
    <w:name w:val="Revision"/>
    <w:uiPriority w:val="99"/>
    <w:semiHidden/>
    <w:qFormat/>
    <w:rsid w:val="00BE0E95"/>
    <w:rPr>
      <w:rFonts w:ascii="Times New Roman" w:eastAsia="Times New Roman" w:hAnsi="Times New Roman"/>
      <w:sz w:val="24"/>
      <w:szCs w:val="24"/>
    </w:rPr>
  </w:style>
  <w:style w:type="paragraph" w:customStyle="1" w:styleId="Tekstpodstawowy1">
    <w:name w:val="Tekst podstawowy1"/>
    <w:basedOn w:val="Normalny"/>
    <w:uiPriority w:val="99"/>
    <w:semiHidden/>
    <w:qFormat/>
    <w:rsid w:val="00520A18"/>
    <w:pPr>
      <w:jc w:val="both"/>
    </w:pPr>
    <w:rPr>
      <w:rFonts w:ascii="Calibri" w:eastAsia="Calibri" w:hAnsi="Calibri"/>
      <w:sz w:val="20"/>
      <w:szCs w:val="20"/>
    </w:rPr>
  </w:style>
  <w:style w:type="paragraph" w:customStyle="1" w:styleId="Normalny1">
    <w:name w:val="Normalny1"/>
    <w:qFormat/>
    <w:rsid w:val="00B662E2"/>
    <w:pPr>
      <w:widowControl w:val="0"/>
    </w:pPr>
    <w:rPr>
      <w:rFonts w:ascii="Times New Roman" w:eastAsia="Lucida Sans Unicode" w:hAnsi="Times New Roman" w:cs="Arial"/>
      <w:sz w:val="24"/>
      <w:szCs w:val="24"/>
      <w:lang w:eastAsia="zh-CN" w:bidi="hi-IN"/>
    </w:rPr>
  </w:style>
  <w:style w:type="paragraph" w:customStyle="1" w:styleId="Kolorowecieniowanieakcent31">
    <w:name w:val="Kolorowe cieniowanie — akcent 31"/>
    <w:basedOn w:val="Normalny"/>
    <w:qFormat/>
    <w:rsid w:val="004A2BA8"/>
    <w:pPr>
      <w:spacing w:before="20" w:after="40" w:line="252" w:lineRule="auto"/>
      <w:ind w:left="720"/>
      <w:contextualSpacing/>
      <w:jc w:val="both"/>
    </w:pPr>
    <w:rPr>
      <w:rFonts w:ascii="Calibri" w:eastAsia="SimSun" w:hAnsi="Calibri" w:cs="Calibri"/>
      <w:sz w:val="20"/>
      <w:szCs w:val="20"/>
      <w:lang w:eastAsia="zh-CN"/>
    </w:rPr>
  </w:style>
  <w:style w:type="paragraph" w:styleId="HTML-wstpniesformatowany">
    <w:name w:val="HTML Preformatted"/>
    <w:basedOn w:val="Normalny"/>
    <w:uiPriority w:val="99"/>
    <w:semiHidden/>
    <w:unhideWhenUsed/>
    <w:qFormat/>
    <w:locked/>
    <w:rsid w:val="00571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Zawartoramki">
    <w:name w:val="Zawartość ramki"/>
    <w:basedOn w:val="Normalny"/>
    <w:qFormat/>
    <w:rsid w:val="00CF039F"/>
  </w:style>
  <w:style w:type="numbering" w:customStyle="1" w:styleId="Zaimportowanystyl40">
    <w:name w:val="Zaimportowany styl 4.0"/>
    <w:qFormat/>
    <w:rsid w:val="00FB651A"/>
  </w:style>
  <w:style w:type="numbering" w:customStyle="1" w:styleId="Zaimportowanystyl2">
    <w:name w:val="Zaimportowany styl 2"/>
    <w:qFormat/>
    <w:rsid w:val="00FB651A"/>
  </w:style>
  <w:style w:type="table" w:styleId="Tabela-Siatka">
    <w:name w:val="Table Grid"/>
    <w:basedOn w:val="Standardowy"/>
    <w:uiPriority w:val="59"/>
    <w:rsid w:val="00CE0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L1 Znak"/>
    <w:link w:val="Akapitzlist"/>
    <w:qFormat/>
    <w:rsid w:val="00F06E53"/>
    <w:rPr>
      <w:rFonts w:eastAsia="SimSun"/>
      <w:lang w:eastAsia="zh-CN"/>
    </w:rPr>
  </w:style>
  <w:style w:type="character" w:styleId="Hipercze">
    <w:name w:val="Hyperlink"/>
    <w:basedOn w:val="Domylnaczcionkaakapitu"/>
    <w:uiPriority w:val="99"/>
    <w:unhideWhenUsed/>
    <w:locked/>
    <w:rsid w:val="003C0571"/>
    <w:rPr>
      <w:color w:val="0000FF" w:themeColor="hyperlink"/>
      <w:u w:val="single"/>
    </w:rPr>
  </w:style>
  <w:style w:type="character" w:customStyle="1" w:styleId="Nierozpoznanawzmianka5">
    <w:name w:val="Nierozpoznana wzmianka5"/>
    <w:basedOn w:val="Domylnaczcionkaakapitu"/>
    <w:uiPriority w:val="99"/>
    <w:semiHidden/>
    <w:unhideWhenUsed/>
    <w:rsid w:val="003C0571"/>
    <w:rPr>
      <w:color w:val="605E5C"/>
      <w:shd w:val="clear" w:color="auto" w:fill="E1DFDD"/>
    </w:rPr>
  </w:style>
  <w:style w:type="character" w:customStyle="1" w:styleId="Domylnaczcionkaakapitu0">
    <w:name w:val="Domy?lna czcionka akapitu"/>
    <w:rsid w:val="00E325B5"/>
  </w:style>
  <w:style w:type="paragraph" w:customStyle="1" w:styleId="Akapitzlist2">
    <w:name w:val="Akapit z listą2"/>
    <w:basedOn w:val="Normalny"/>
    <w:qFormat/>
    <w:rsid w:val="00331CD8"/>
    <w:pPr>
      <w:widowControl w:val="0"/>
      <w:spacing w:before="20" w:after="40" w:line="252" w:lineRule="auto"/>
      <w:ind w:left="720"/>
      <w:jc w:val="both"/>
    </w:pPr>
    <w:rPr>
      <w:rFonts w:ascii="Calibri" w:eastAsia="SimSun" w:hAnsi="Calibri" w:cs="Calibri"/>
      <w:kern w:val="1"/>
      <w:sz w:val="20"/>
      <w:szCs w:val="20"/>
      <w:lang w:val="en-US" w:eastAsia="ar-SA"/>
    </w:rPr>
  </w:style>
  <w:style w:type="character" w:customStyle="1" w:styleId="markedcontent">
    <w:name w:val="markedcontent"/>
    <w:basedOn w:val="Domylnaczcionkaakapitu"/>
    <w:rsid w:val="00331CD8"/>
  </w:style>
  <w:style w:type="character" w:customStyle="1" w:styleId="x4k7w5x">
    <w:name w:val="x4k7w5x"/>
    <w:basedOn w:val="Domylnaczcionkaakapitu"/>
    <w:rsid w:val="00331CD8"/>
  </w:style>
  <w:style w:type="character" w:customStyle="1" w:styleId="Nierozpoznanawzmianka6">
    <w:name w:val="Nierozpoznana wzmianka6"/>
    <w:basedOn w:val="Domylnaczcionkaakapitu"/>
    <w:uiPriority w:val="99"/>
    <w:semiHidden/>
    <w:unhideWhenUsed/>
    <w:rsid w:val="00074356"/>
    <w:rPr>
      <w:color w:val="605E5C"/>
      <w:shd w:val="clear" w:color="auto" w:fill="E1DFDD"/>
    </w:rPr>
  </w:style>
  <w:style w:type="character" w:customStyle="1" w:styleId="Nagwek2Znak">
    <w:name w:val="Nagłówek 2 Znak"/>
    <w:basedOn w:val="Domylnaczcionkaakapitu"/>
    <w:link w:val="Nagwek2"/>
    <w:uiPriority w:val="9"/>
    <w:semiHidden/>
    <w:rsid w:val="00AA4E41"/>
    <w:rPr>
      <w:rFonts w:asciiTheme="majorHAnsi" w:eastAsiaTheme="majorEastAsia" w:hAnsiTheme="majorHAnsi" w:cstheme="majorBidi"/>
      <w:color w:val="365F91" w:themeColor="accent1" w:themeShade="BF"/>
      <w:sz w:val="26"/>
      <w:szCs w:val="26"/>
    </w:rPr>
  </w:style>
  <w:style w:type="table" w:customStyle="1" w:styleId="TableNormal">
    <w:name w:val="Table Normal"/>
    <w:uiPriority w:val="2"/>
    <w:semiHidden/>
    <w:unhideWhenUsed/>
    <w:qFormat/>
    <w:rsid w:val="0008796D"/>
    <w:pPr>
      <w:widowControl w:val="0"/>
      <w:suppressAutoHyphens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ela-Siatka1">
    <w:name w:val="Tabela - Siatka1"/>
    <w:basedOn w:val="Standardowy"/>
    <w:next w:val="Tabela-Siatka"/>
    <w:uiPriority w:val="59"/>
    <w:rsid w:val="000B3E4E"/>
    <w:pPr>
      <w:suppressAutoHyphens w:val="0"/>
    </w:pPr>
    <w:rPr>
      <w:rFonts w:cs="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BC4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komentarzaZnak1">
    <w:name w:val="Tekst komentarza Znak1"/>
    <w:aliases w:val=" Znak2 Znak1,Znak2 Znak1"/>
    <w:basedOn w:val="Domylnaczcionkaakapitu"/>
    <w:uiPriority w:val="99"/>
    <w:rsid w:val="00677E9C"/>
    <w:rPr>
      <w:rFonts w:ascii="Times New Roman" w:eastAsia="Times New Roman" w:hAnsi="Times New Roman" w:cs="Times New Roman"/>
      <w:kern w:val="1"/>
      <w:sz w:val="20"/>
      <w:szCs w:val="20"/>
      <w:lang w:val="en-US" w:eastAsia="ar-SA"/>
    </w:rPr>
  </w:style>
  <w:style w:type="paragraph" w:customStyle="1" w:styleId="Bezodstpw2">
    <w:name w:val="Bez odstępów2"/>
    <w:rsid w:val="003E6ECD"/>
    <w:rPr>
      <w:rFonts w:eastAsia="Times New Roman"/>
      <w:sz w:val="22"/>
      <w:szCs w:val="22"/>
      <w:lang w:eastAsia="ar-SA"/>
    </w:rPr>
  </w:style>
  <w:style w:type="paragraph" w:customStyle="1" w:styleId="Listanumerowana22">
    <w:name w:val="Lista numerowana 22"/>
    <w:basedOn w:val="Normalny"/>
    <w:rsid w:val="003E6ECD"/>
    <w:pPr>
      <w:widowControl w:val="0"/>
      <w:tabs>
        <w:tab w:val="num" w:pos="0"/>
      </w:tabs>
      <w:spacing w:line="288" w:lineRule="auto"/>
      <w:ind w:left="992" w:hanging="567"/>
      <w:jc w:val="both"/>
    </w:pPr>
    <w:rPr>
      <w:rFonts w:ascii="Times" w:hAnsi="Times" w:cs="Times"/>
      <w:kern w:val="1"/>
      <w:sz w:val="22"/>
      <w:lang w:val="en-US" w:eastAsia="ar-SA"/>
    </w:rPr>
  </w:style>
  <w:style w:type="character" w:styleId="Nierozpoznanawzmianka">
    <w:name w:val="Unresolved Mention"/>
    <w:basedOn w:val="Domylnaczcionkaakapitu"/>
    <w:uiPriority w:val="99"/>
    <w:semiHidden/>
    <w:unhideWhenUsed/>
    <w:rsid w:val="00C003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309584">
      <w:bodyDiv w:val="1"/>
      <w:marLeft w:val="0"/>
      <w:marRight w:val="0"/>
      <w:marTop w:val="0"/>
      <w:marBottom w:val="0"/>
      <w:divBdr>
        <w:top w:val="none" w:sz="0" w:space="0" w:color="auto"/>
        <w:left w:val="none" w:sz="0" w:space="0" w:color="auto"/>
        <w:bottom w:val="none" w:sz="0" w:space="0" w:color="auto"/>
        <w:right w:val="none" w:sz="0" w:space="0" w:color="auto"/>
      </w:divBdr>
    </w:div>
    <w:div w:id="286280865">
      <w:bodyDiv w:val="1"/>
      <w:marLeft w:val="0"/>
      <w:marRight w:val="0"/>
      <w:marTop w:val="0"/>
      <w:marBottom w:val="0"/>
      <w:divBdr>
        <w:top w:val="none" w:sz="0" w:space="0" w:color="auto"/>
        <w:left w:val="none" w:sz="0" w:space="0" w:color="auto"/>
        <w:bottom w:val="none" w:sz="0" w:space="0" w:color="auto"/>
        <w:right w:val="none" w:sz="0" w:space="0" w:color="auto"/>
      </w:divBdr>
    </w:div>
    <w:div w:id="475226602">
      <w:bodyDiv w:val="1"/>
      <w:marLeft w:val="0"/>
      <w:marRight w:val="0"/>
      <w:marTop w:val="0"/>
      <w:marBottom w:val="0"/>
      <w:divBdr>
        <w:top w:val="none" w:sz="0" w:space="0" w:color="auto"/>
        <w:left w:val="none" w:sz="0" w:space="0" w:color="auto"/>
        <w:bottom w:val="none" w:sz="0" w:space="0" w:color="auto"/>
        <w:right w:val="none" w:sz="0" w:space="0" w:color="auto"/>
      </w:divBdr>
      <w:divsChild>
        <w:div w:id="714041796">
          <w:marLeft w:val="-2400"/>
          <w:marRight w:val="-480"/>
          <w:marTop w:val="0"/>
          <w:marBottom w:val="0"/>
          <w:divBdr>
            <w:top w:val="none" w:sz="0" w:space="0" w:color="auto"/>
            <w:left w:val="none" w:sz="0" w:space="0" w:color="auto"/>
            <w:bottom w:val="none" w:sz="0" w:space="0" w:color="auto"/>
            <w:right w:val="none" w:sz="0" w:space="0" w:color="auto"/>
          </w:divBdr>
        </w:div>
        <w:div w:id="633097165">
          <w:marLeft w:val="-2400"/>
          <w:marRight w:val="-480"/>
          <w:marTop w:val="0"/>
          <w:marBottom w:val="0"/>
          <w:divBdr>
            <w:top w:val="none" w:sz="0" w:space="0" w:color="auto"/>
            <w:left w:val="none" w:sz="0" w:space="0" w:color="auto"/>
            <w:bottom w:val="none" w:sz="0" w:space="0" w:color="auto"/>
            <w:right w:val="none" w:sz="0" w:space="0" w:color="auto"/>
          </w:divBdr>
        </w:div>
        <w:div w:id="672031972">
          <w:marLeft w:val="-2400"/>
          <w:marRight w:val="-480"/>
          <w:marTop w:val="0"/>
          <w:marBottom w:val="0"/>
          <w:divBdr>
            <w:top w:val="none" w:sz="0" w:space="0" w:color="auto"/>
            <w:left w:val="none" w:sz="0" w:space="0" w:color="auto"/>
            <w:bottom w:val="none" w:sz="0" w:space="0" w:color="auto"/>
            <w:right w:val="none" w:sz="0" w:space="0" w:color="auto"/>
          </w:divBdr>
        </w:div>
        <w:div w:id="494107978">
          <w:marLeft w:val="-2400"/>
          <w:marRight w:val="-480"/>
          <w:marTop w:val="0"/>
          <w:marBottom w:val="0"/>
          <w:divBdr>
            <w:top w:val="none" w:sz="0" w:space="0" w:color="auto"/>
            <w:left w:val="none" w:sz="0" w:space="0" w:color="auto"/>
            <w:bottom w:val="none" w:sz="0" w:space="0" w:color="auto"/>
            <w:right w:val="none" w:sz="0" w:space="0" w:color="auto"/>
          </w:divBdr>
        </w:div>
        <w:div w:id="759254216">
          <w:marLeft w:val="-2400"/>
          <w:marRight w:val="-480"/>
          <w:marTop w:val="0"/>
          <w:marBottom w:val="0"/>
          <w:divBdr>
            <w:top w:val="none" w:sz="0" w:space="0" w:color="auto"/>
            <w:left w:val="none" w:sz="0" w:space="0" w:color="auto"/>
            <w:bottom w:val="none" w:sz="0" w:space="0" w:color="auto"/>
            <w:right w:val="none" w:sz="0" w:space="0" w:color="auto"/>
          </w:divBdr>
        </w:div>
        <w:div w:id="784348506">
          <w:marLeft w:val="-2400"/>
          <w:marRight w:val="-480"/>
          <w:marTop w:val="0"/>
          <w:marBottom w:val="0"/>
          <w:divBdr>
            <w:top w:val="none" w:sz="0" w:space="0" w:color="auto"/>
            <w:left w:val="none" w:sz="0" w:space="0" w:color="auto"/>
            <w:bottom w:val="none" w:sz="0" w:space="0" w:color="auto"/>
            <w:right w:val="none" w:sz="0" w:space="0" w:color="auto"/>
          </w:divBdr>
        </w:div>
        <w:div w:id="1316565580">
          <w:marLeft w:val="-2400"/>
          <w:marRight w:val="-480"/>
          <w:marTop w:val="0"/>
          <w:marBottom w:val="0"/>
          <w:divBdr>
            <w:top w:val="none" w:sz="0" w:space="0" w:color="auto"/>
            <w:left w:val="none" w:sz="0" w:space="0" w:color="auto"/>
            <w:bottom w:val="none" w:sz="0" w:space="0" w:color="auto"/>
            <w:right w:val="none" w:sz="0" w:space="0" w:color="auto"/>
          </w:divBdr>
        </w:div>
        <w:div w:id="648559538">
          <w:marLeft w:val="-2400"/>
          <w:marRight w:val="-480"/>
          <w:marTop w:val="0"/>
          <w:marBottom w:val="0"/>
          <w:divBdr>
            <w:top w:val="none" w:sz="0" w:space="0" w:color="auto"/>
            <w:left w:val="none" w:sz="0" w:space="0" w:color="auto"/>
            <w:bottom w:val="none" w:sz="0" w:space="0" w:color="auto"/>
            <w:right w:val="none" w:sz="0" w:space="0" w:color="auto"/>
          </w:divBdr>
        </w:div>
        <w:div w:id="584076467">
          <w:marLeft w:val="-2400"/>
          <w:marRight w:val="-480"/>
          <w:marTop w:val="0"/>
          <w:marBottom w:val="0"/>
          <w:divBdr>
            <w:top w:val="none" w:sz="0" w:space="0" w:color="auto"/>
            <w:left w:val="none" w:sz="0" w:space="0" w:color="auto"/>
            <w:bottom w:val="none" w:sz="0" w:space="0" w:color="auto"/>
            <w:right w:val="none" w:sz="0" w:space="0" w:color="auto"/>
          </w:divBdr>
        </w:div>
        <w:div w:id="459029798">
          <w:marLeft w:val="-2400"/>
          <w:marRight w:val="-480"/>
          <w:marTop w:val="0"/>
          <w:marBottom w:val="0"/>
          <w:divBdr>
            <w:top w:val="none" w:sz="0" w:space="0" w:color="auto"/>
            <w:left w:val="none" w:sz="0" w:space="0" w:color="auto"/>
            <w:bottom w:val="none" w:sz="0" w:space="0" w:color="auto"/>
            <w:right w:val="none" w:sz="0" w:space="0" w:color="auto"/>
          </w:divBdr>
        </w:div>
        <w:div w:id="1976787941">
          <w:marLeft w:val="-2400"/>
          <w:marRight w:val="-480"/>
          <w:marTop w:val="0"/>
          <w:marBottom w:val="0"/>
          <w:divBdr>
            <w:top w:val="none" w:sz="0" w:space="0" w:color="auto"/>
            <w:left w:val="none" w:sz="0" w:space="0" w:color="auto"/>
            <w:bottom w:val="none" w:sz="0" w:space="0" w:color="auto"/>
            <w:right w:val="none" w:sz="0" w:space="0" w:color="auto"/>
          </w:divBdr>
        </w:div>
        <w:div w:id="1628008033">
          <w:marLeft w:val="-2400"/>
          <w:marRight w:val="-480"/>
          <w:marTop w:val="0"/>
          <w:marBottom w:val="0"/>
          <w:divBdr>
            <w:top w:val="none" w:sz="0" w:space="0" w:color="auto"/>
            <w:left w:val="none" w:sz="0" w:space="0" w:color="auto"/>
            <w:bottom w:val="none" w:sz="0" w:space="0" w:color="auto"/>
            <w:right w:val="none" w:sz="0" w:space="0" w:color="auto"/>
          </w:divBdr>
        </w:div>
      </w:divsChild>
    </w:div>
    <w:div w:id="789400608">
      <w:bodyDiv w:val="1"/>
      <w:marLeft w:val="0"/>
      <w:marRight w:val="0"/>
      <w:marTop w:val="0"/>
      <w:marBottom w:val="0"/>
      <w:divBdr>
        <w:top w:val="none" w:sz="0" w:space="0" w:color="auto"/>
        <w:left w:val="none" w:sz="0" w:space="0" w:color="auto"/>
        <w:bottom w:val="none" w:sz="0" w:space="0" w:color="auto"/>
        <w:right w:val="none" w:sz="0" w:space="0" w:color="auto"/>
      </w:divBdr>
    </w:div>
    <w:div w:id="810630466">
      <w:bodyDiv w:val="1"/>
      <w:marLeft w:val="0"/>
      <w:marRight w:val="0"/>
      <w:marTop w:val="0"/>
      <w:marBottom w:val="0"/>
      <w:divBdr>
        <w:top w:val="none" w:sz="0" w:space="0" w:color="auto"/>
        <w:left w:val="none" w:sz="0" w:space="0" w:color="auto"/>
        <w:bottom w:val="none" w:sz="0" w:space="0" w:color="auto"/>
        <w:right w:val="none" w:sz="0" w:space="0" w:color="auto"/>
      </w:divBdr>
    </w:div>
    <w:div w:id="978412867">
      <w:bodyDiv w:val="1"/>
      <w:marLeft w:val="0"/>
      <w:marRight w:val="0"/>
      <w:marTop w:val="0"/>
      <w:marBottom w:val="0"/>
      <w:divBdr>
        <w:top w:val="none" w:sz="0" w:space="0" w:color="auto"/>
        <w:left w:val="none" w:sz="0" w:space="0" w:color="auto"/>
        <w:bottom w:val="none" w:sz="0" w:space="0" w:color="auto"/>
        <w:right w:val="none" w:sz="0" w:space="0" w:color="auto"/>
      </w:divBdr>
    </w:div>
    <w:div w:id="985359483">
      <w:bodyDiv w:val="1"/>
      <w:marLeft w:val="0"/>
      <w:marRight w:val="0"/>
      <w:marTop w:val="0"/>
      <w:marBottom w:val="0"/>
      <w:divBdr>
        <w:top w:val="none" w:sz="0" w:space="0" w:color="auto"/>
        <w:left w:val="none" w:sz="0" w:space="0" w:color="auto"/>
        <w:bottom w:val="none" w:sz="0" w:space="0" w:color="auto"/>
        <w:right w:val="none" w:sz="0" w:space="0" w:color="auto"/>
      </w:divBdr>
    </w:div>
    <w:div w:id="1370109286">
      <w:bodyDiv w:val="1"/>
      <w:marLeft w:val="0"/>
      <w:marRight w:val="0"/>
      <w:marTop w:val="0"/>
      <w:marBottom w:val="0"/>
      <w:divBdr>
        <w:top w:val="none" w:sz="0" w:space="0" w:color="auto"/>
        <w:left w:val="none" w:sz="0" w:space="0" w:color="auto"/>
        <w:bottom w:val="none" w:sz="0" w:space="0" w:color="auto"/>
        <w:right w:val="none" w:sz="0" w:space="0" w:color="auto"/>
      </w:divBdr>
    </w:div>
    <w:div w:id="1571116462">
      <w:bodyDiv w:val="1"/>
      <w:marLeft w:val="0"/>
      <w:marRight w:val="0"/>
      <w:marTop w:val="0"/>
      <w:marBottom w:val="0"/>
      <w:divBdr>
        <w:top w:val="none" w:sz="0" w:space="0" w:color="auto"/>
        <w:left w:val="none" w:sz="0" w:space="0" w:color="auto"/>
        <w:bottom w:val="none" w:sz="0" w:space="0" w:color="auto"/>
        <w:right w:val="none" w:sz="0" w:space="0" w:color="auto"/>
      </w:divBdr>
      <w:divsChild>
        <w:div w:id="1009134682">
          <w:marLeft w:val="-2400"/>
          <w:marRight w:val="-480"/>
          <w:marTop w:val="0"/>
          <w:marBottom w:val="0"/>
          <w:divBdr>
            <w:top w:val="none" w:sz="0" w:space="0" w:color="auto"/>
            <w:left w:val="none" w:sz="0" w:space="0" w:color="auto"/>
            <w:bottom w:val="none" w:sz="0" w:space="0" w:color="auto"/>
            <w:right w:val="none" w:sz="0" w:space="0" w:color="auto"/>
          </w:divBdr>
        </w:div>
        <w:div w:id="50078741">
          <w:marLeft w:val="-2400"/>
          <w:marRight w:val="-480"/>
          <w:marTop w:val="0"/>
          <w:marBottom w:val="0"/>
          <w:divBdr>
            <w:top w:val="none" w:sz="0" w:space="0" w:color="auto"/>
            <w:left w:val="none" w:sz="0" w:space="0" w:color="auto"/>
            <w:bottom w:val="none" w:sz="0" w:space="0" w:color="auto"/>
            <w:right w:val="none" w:sz="0" w:space="0" w:color="auto"/>
          </w:divBdr>
        </w:div>
        <w:div w:id="1319000889">
          <w:marLeft w:val="-2400"/>
          <w:marRight w:val="-480"/>
          <w:marTop w:val="0"/>
          <w:marBottom w:val="0"/>
          <w:divBdr>
            <w:top w:val="none" w:sz="0" w:space="0" w:color="auto"/>
            <w:left w:val="none" w:sz="0" w:space="0" w:color="auto"/>
            <w:bottom w:val="none" w:sz="0" w:space="0" w:color="auto"/>
            <w:right w:val="none" w:sz="0" w:space="0" w:color="auto"/>
          </w:divBdr>
        </w:div>
        <w:div w:id="861437388">
          <w:marLeft w:val="-2400"/>
          <w:marRight w:val="-480"/>
          <w:marTop w:val="0"/>
          <w:marBottom w:val="0"/>
          <w:divBdr>
            <w:top w:val="none" w:sz="0" w:space="0" w:color="auto"/>
            <w:left w:val="none" w:sz="0" w:space="0" w:color="auto"/>
            <w:bottom w:val="none" w:sz="0" w:space="0" w:color="auto"/>
            <w:right w:val="none" w:sz="0" w:space="0" w:color="auto"/>
          </w:divBdr>
        </w:div>
        <w:div w:id="744107034">
          <w:marLeft w:val="-2400"/>
          <w:marRight w:val="-480"/>
          <w:marTop w:val="0"/>
          <w:marBottom w:val="0"/>
          <w:divBdr>
            <w:top w:val="none" w:sz="0" w:space="0" w:color="auto"/>
            <w:left w:val="none" w:sz="0" w:space="0" w:color="auto"/>
            <w:bottom w:val="none" w:sz="0" w:space="0" w:color="auto"/>
            <w:right w:val="none" w:sz="0" w:space="0" w:color="auto"/>
          </w:divBdr>
        </w:div>
        <w:div w:id="2096851708">
          <w:marLeft w:val="-2400"/>
          <w:marRight w:val="-480"/>
          <w:marTop w:val="0"/>
          <w:marBottom w:val="0"/>
          <w:divBdr>
            <w:top w:val="none" w:sz="0" w:space="0" w:color="auto"/>
            <w:left w:val="none" w:sz="0" w:space="0" w:color="auto"/>
            <w:bottom w:val="none" w:sz="0" w:space="0" w:color="auto"/>
            <w:right w:val="none" w:sz="0" w:space="0" w:color="auto"/>
          </w:divBdr>
        </w:div>
        <w:div w:id="1923684549">
          <w:marLeft w:val="-2400"/>
          <w:marRight w:val="-480"/>
          <w:marTop w:val="0"/>
          <w:marBottom w:val="0"/>
          <w:divBdr>
            <w:top w:val="none" w:sz="0" w:space="0" w:color="auto"/>
            <w:left w:val="none" w:sz="0" w:space="0" w:color="auto"/>
            <w:bottom w:val="none" w:sz="0" w:space="0" w:color="auto"/>
            <w:right w:val="none" w:sz="0" w:space="0" w:color="auto"/>
          </w:divBdr>
        </w:div>
        <w:div w:id="1465350014">
          <w:marLeft w:val="-2400"/>
          <w:marRight w:val="-480"/>
          <w:marTop w:val="0"/>
          <w:marBottom w:val="0"/>
          <w:divBdr>
            <w:top w:val="none" w:sz="0" w:space="0" w:color="auto"/>
            <w:left w:val="none" w:sz="0" w:space="0" w:color="auto"/>
            <w:bottom w:val="none" w:sz="0" w:space="0" w:color="auto"/>
            <w:right w:val="none" w:sz="0" w:space="0" w:color="auto"/>
          </w:divBdr>
        </w:div>
        <w:div w:id="1419979650">
          <w:marLeft w:val="-2400"/>
          <w:marRight w:val="-480"/>
          <w:marTop w:val="0"/>
          <w:marBottom w:val="0"/>
          <w:divBdr>
            <w:top w:val="none" w:sz="0" w:space="0" w:color="auto"/>
            <w:left w:val="none" w:sz="0" w:space="0" w:color="auto"/>
            <w:bottom w:val="none" w:sz="0" w:space="0" w:color="auto"/>
            <w:right w:val="none" w:sz="0" w:space="0" w:color="auto"/>
          </w:divBdr>
        </w:div>
        <w:div w:id="1065031831">
          <w:marLeft w:val="-2400"/>
          <w:marRight w:val="-480"/>
          <w:marTop w:val="0"/>
          <w:marBottom w:val="0"/>
          <w:divBdr>
            <w:top w:val="none" w:sz="0" w:space="0" w:color="auto"/>
            <w:left w:val="none" w:sz="0" w:space="0" w:color="auto"/>
            <w:bottom w:val="none" w:sz="0" w:space="0" w:color="auto"/>
            <w:right w:val="none" w:sz="0" w:space="0" w:color="auto"/>
          </w:divBdr>
        </w:div>
        <w:div w:id="1600288108">
          <w:marLeft w:val="-2400"/>
          <w:marRight w:val="-480"/>
          <w:marTop w:val="0"/>
          <w:marBottom w:val="0"/>
          <w:divBdr>
            <w:top w:val="none" w:sz="0" w:space="0" w:color="auto"/>
            <w:left w:val="none" w:sz="0" w:space="0" w:color="auto"/>
            <w:bottom w:val="none" w:sz="0" w:space="0" w:color="auto"/>
            <w:right w:val="none" w:sz="0" w:space="0" w:color="auto"/>
          </w:divBdr>
        </w:div>
        <w:div w:id="1313216882">
          <w:marLeft w:val="-2400"/>
          <w:marRight w:val="-480"/>
          <w:marTop w:val="0"/>
          <w:marBottom w:val="0"/>
          <w:divBdr>
            <w:top w:val="none" w:sz="0" w:space="0" w:color="auto"/>
            <w:left w:val="none" w:sz="0" w:space="0" w:color="auto"/>
            <w:bottom w:val="none" w:sz="0" w:space="0" w:color="auto"/>
            <w:right w:val="none" w:sz="0" w:space="0" w:color="auto"/>
          </w:divBdr>
        </w:div>
        <w:div w:id="1113284513">
          <w:marLeft w:val="-2400"/>
          <w:marRight w:val="-480"/>
          <w:marTop w:val="0"/>
          <w:marBottom w:val="0"/>
          <w:divBdr>
            <w:top w:val="none" w:sz="0" w:space="0" w:color="auto"/>
            <w:left w:val="none" w:sz="0" w:space="0" w:color="auto"/>
            <w:bottom w:val="none" w:sz="0" w:space="0" w:color="auto"/>
            <w:right w:val="none" w:sz="0" w:space="0" w:color="auto"/>
          </w:divBdr>
        </w:div>
        <w:div w:id="954024005">
          <w:marLeft w:val="-2400"/>
          <w:marRight w:val="-480"/>
          <w:marTop w:val="0"/>
          <w:marBottom w:val="0"/>
          <w:divBdr>
            <w:top w:val="none" w:sz="0" w:space="0" w:color="auto"/>
            <w:left w:val="none" w:sz="0" w:space="0" w:color="auto"/>
            <w:bottom w:val="none" w:sz="0" w:space="0" w:color="auto"/>
            <w:right w:val="none" w:sz="0" w:space="0" w:color="auto"/>
          </w:divBdr>
        </w:div>
        <w:div w:id="1000044602">
          <w:marLeft w:val="-2400"/>
          <w:marRight w:val="-480"/>
          <w:marTop w:val="0"/>
          <w:marBottom w:val="0"/>
          <w:divBdr>
            <w:top w:val="none" w:sz="0" w:space="0" w:color="auto"/>
            <w:left w:val="none" w:sz="0" w:space="0" w:color="auto"/>
            <w:bottom w:val="none" w:sz="0" w:space="0" w:color="auto"/>
            <w:right w:val="none" w:sz="0" w:space="0" w:color="auto"/>
          </w:divBdr>
        </w:div>
        <w:div w:id="1976795076">
          <w:marLeft w:val="-2400"/>
          <w:marRight w:val="-480"/>
          <w:marTop w:val="0"/>
          <w:marBottom w:val="0"/>
          <w:divBdr>
            <w:top w:val="none" w:sz="0" w:space="0" w:color="auto"/>
            <w:left w:val="none" w:sz="0" w:space="0" w:color="auto"/>
            <w:bottom w:val="none" w:sz="0" w:space="0" w:color="auto"/>
            <w:right w:val="none" w:sz="0" w:space="0" w:color="auto"/>
          </w:divBdr>
        </w:div>
        <w:div w:id="921841955">
          <w:marLeft w:val="-2400"/>
          <w:marRight w:val="-480"/>
          <w:marTop w:val="0"/>
          <w:marBottom w:val="0"/>
          <w:divBdr>
            <w:top w:val="none" w:sz="0" w:space="0" w:color="auto"/>
            <w:left w:val="none" w:sz="0" w:space="0" w:color="auto"/>
            <w:bottom w:val="none" w:sz="0" w:space="0" w:color="auto"/>
            <w:right w:val="none" w:sz="0" w:space="0" w:color="auto"/>
          </w:divBdr>
        </w:div>
        <w:div w:id="260843064">
          <w:marLeft w:val="-2400"/>
          <w:marRight w:val="-480"/>
          <w:marTop w:val="0"/>
          <w:marBottom w:val="0"/>
          <w:divBdr>
            <w:top w:val="none" w:sz="0" w:space="0" w:color="auto"/>
            <w:left w:val="none" w:sz="0" w:space="0" w:color="auto"/>
            <w:bottom w:val="none" w:sz="0" w:space="0" w:color="auto"/>
            <w:right w:val="none" w:sz="0" w:space="0" w:color="auto"/>
          </w:divBdr>
        </w:div>
        <w:div w:id="1128163766">
          <w:marLeft w:val="-2400"/>
          <w:marRight w:val="-480"/>
          <w:marTop w:val="0"/>
          <w:marBottom w:val="0"/>
          <w:divBdr>
            <w:top w:val="none" w:sz="0" w:space="0" w:color="auto"/>
            <w:left w:val="none" w:sz="0" w:space="0" w:color="auto"/>
            <w:bottom w:val="none" w:sz="0" w:space="0" w:color="auto"/>
            <w:right w:val="none" w:sz="0" w:space="0" w:color="auto"/>
          </w:divBdr>
        </w:div>
        <w:div w:id="308747168">
          <w:marLeft w:val="-2400"/>
          <w:marRight w:val="-480"/>
          <w:marTop w:val="0"/>
          <w:marBottom w:val="0"/>
          <w:divBdr>
            <w:top w:val="none" w:sz="0" w:space="0" w:color="auto"/>
            <w:left w:val="none" w:sz="0" w:space="0" w:color="auto"/>
            <w:bottom w:val="none" w:sz="0" w:space="0" w:color="auto"/>
            <w:right w:val="none" w:sz="0" w:space="0" w:color="auto"/>
          </w:divBdr>
        </w:div>
        <w:div w:id="1744061325">
          <w:marLeft w:val="-2400"/>
          <w:marRight w:val="-480"/>
          <w:marTop w:val="0"/>
          <w:marBottom w:val="0"/>
          <w:divBdr>
            <w:top w:val="none" w:sz="0" w:space="0" w:color="auto"/>
            <w:left w:val="none" w:sz="0" w:space="0" w:color="auto"/>
            <w:bottom w:val="none" w:sz="0" w:space="0" w:color="auto"/>
            <w:right w:val="none" w:sz="0" w:space="0" w:color="auto"/>
          </w:divBdr>
        </w:div>
        <w:div w:id="279653809">
          <w:marLeft w:val="-2400"/>
          <w:marRight w:val="-480"/>
          <w:marTop w:val="0"/>
          <w:marBottom w:val="0"/>
          <w:divBdr>
            <w:top w:val="none" w:sz="0" w:space="0" w:color="auto"/>
            <w:left w:val="none" w:sz="0" w:space="0" w:color="auto"/>
            <w:bottom w:val="none" w:sz="0" w:space="0" w:color="auto"/>
            <w:right w:val="none" w:sz="0" w:space="0" w:color="auto"/>
          </w:divBdr>
        </w:div>
        <w:div w:id="1681811717">
          <w:marLeft w:val="-2400"/>
          <w:marRight w:val="-480"/>
          <w:marTop w:val="0"/>
          <w:marBottom w:val="0"/>
          <w:divBdr>
            <w:top w:val="none" w:sz="0" w:space="0" w:color="auto"/>
            <w:left w:val="none" w:sz="0" w:space="0" w:color="auto"/>
            <w:bottom w:val="none" w:sz="0" w:space="0" w:color="auto"/>
            <w:right w:val="none" w:sz="0" w:space="0" w:color="auto"/>
          </w:divBdr>
        </w:div>
        <w:div w:id="310987982">
          <w:marLeft w:val="-2400"/>
          <w:marRight w:val="-480"/>
          <w:marTop w:val="0"/>
          <w:marBottom w:val="0"/>
          <w:divBdr>
            <w:top w:val="none" w:sz="0" w:space="0" w:color="auto"/>
            <w:left w:val="none" w:sz="0" w:space="0" w:color="auto"/>
            <w:bottom w:val="none" w:sz="0" w:space="0" w:color="auto"/>
            <w:right w:val="none" w:sz="0" w:space="0" w:color="auto"/>
          </w:divBdr>
        </w:div>
        <w:div w:id="539167516">
          <w:marLeft w:val="-2400"/>
          <w:marRight w:val="-480"/>
          <w:marTop w:val="0"/>
          <w:marBottom w:val="0"/>
          <w:divBdr>
            <w:top w:val="none" w:sz="0" w:space="0" w:color="auto"/>
            <w:left w:val="none" w:sz="0" w:space="0" w:color="auto"/>
            <w:bottom w:val="none" w:sz="0" w:space="0" w:color="auto"/>
            <w:right w:val="none" w:sz="0" w:space="0" w:color="auto"/>
          </w:divBdr>
        </w:div>
        <w:div w:id="761266282">
          <w:marLeft w:val="-2400"/>
          <w:marRight w:val="-480"/>
          <w:marTop w:val="0"/>
          <w:marBottom w:val="0"/>
          <w:divBdr>
            <w:top w:val="none" w:sz="0" w:space="0" w:color="auto"/>
            <w:left w:val="none" w:sz="0" w:space="0" w:color="auto"/>
            <w:bottom w:val="none" w:sz="0" w:space="0" w:color="auto"/>
            <w:right w:val="none" w:sz="0" w:space="0" w:color="auto"/>
          </w:divBdr>
        </w:div>
        <w:div w:id="1499157540">
          <w:marLeft w:val="-2400"/>
          <w:marRight w:val="-480"/>
          <w:marTop w:val="0"/>
          <w:marBottom w:val="0"/>
          <w:divBdr>
            <w:top w:val="none" w:sz="0" w:space="0" w:color="auto"/>
            <w:left w:val="none" w:sz="0" w:space="0" w:color="auto"/>
            <w:bottom w:val="none" w:sz="0" w:space="0" w:color="auto"/>
            <w:right w:val="none" w:sz="0" w:space="0" w:color="auto"/>
          </w:divBdr>
        </w:div>
        <w:div w:id="125046254">
          <w:marLeft w:val="-2400"/>
          <w:marRight w:val="-480"/>
          <w:marTop w:val="0"/>
          <w:marBottom w:val="0"/>
          <w:divBdr>
            <w:top w:val="none" w:sz="0" w:space="0" w:color="auto"/>
            <w:left w:val="none" w:sz="0" w:space="0" w:color="auto"/>
            <w:bottom w:val="none" w:sz="0" w:space="0" w:color="auto"/>
            <w:right w:val="none" w:sz="0" w:space="0" w:color="auto"/>
          </w:divBdr>
        </w:div>
        <w:div w:id="1580406931">
          <w:marLeft w:val="-2400"/>
          <w:marRight w:val="-480"/>
          <w:marTop w:val="0"/>
          <w:marBottom w:val="0"/>
          <w:divBdr>
            <w:top w:val="none" w:sz="0" w:space="0" w:color="auto"/>
            <w:left w:val="none" w:sz="0" w:space="0" w:color="auto"/>
            <w:bottom w:val="none" w:sz="0" w:space="0" w:color="auto"/>
            <w:right w:val="none" w:sz="0" w:space="0" w:color="auto"/>
          </w:divBdr>
        </w:div>
        <w:div w:id="1599095410">
          <w:marLeft w:val="-2400"/>
          <w:marRight w:val="-480"/>
          <w:marTop w:val="0"/>
          <w:marBottom w:val="0"/>
          <w:divBdr>
            <w:top w:val="none" w:sz="0" w:space="0" w:color="auto"/>
            <w:left w:val="none" w:sz="0" w:space="0" w:color="auto"/>
            <w:bottom w:val="none" w:sz="0" w:space="0" w:color="auto"/>
            <w:right w:val="none" w:sz="0" w:space="0" w:color="auto"/>
          </w:divBdr>
        </w:div>
        <w:div w:id="603078788">
          <w:marLeft w:val="-2400"/>
          <w:marRight w:val="-480"/>
          <w:marTop w:val="0"/>
          <w:marBottom w:val="0"/>
          <w:divBdr>
            <w:top w:val="none" w:sz="0" w:space="0" w:color="auto"/>
            <w:left w:val="none" w:sz="0" w:space="0" w:color="auto"/>
            <w:bottom w:val="none" w:sz="0" w:space="0" w:color="auto"/>
            <w:right w:val="none" w:sz="0" w:space="0" w:color="auto"/>
          </w:divBdr>
        </w:div>
        <w:div w:id="754325212">
          <w:marLeft w:val="-2400"/>
          <w:marRight w:val="-480"/>
          <w:marTop w:val="0"/>
          <w:marBottom w:val="0"/>
          <w:divBdr>
            <w:top w:val="none" w:sz="0" w:space="0" w:color="auto"/>
            <w:left w:val="none" w:sz="0" w:space="0" w:color="auto"/>
            <w:bottom w:val="none" w:sz="0" w:space="0" w:color="auto"/>
            <w:right w:val="none" w:sz="0" w:space="0" w:color="auto"/>
          </w:divBdr>
        </w:div>
        <w:div w:id="365957037">
          <w:marLeft w:val="-2400"/>
          <w:marRight w:val="-480"/>
          <w:marTop w:val="0"/>
          <w:marBottom w:val="0"/>
          <w:divBdr>
            <w:top w:val="none" w:sz="0" w:space="0" w:color="auto"/>
            <w:left w:val="none" w:sz="0" w:space="0" w:color="auto"/>
            <w:bottom w:val="none" w:sz="0" w:space="0" w:color="auto"/>
            <w:right w:val="none" w:sz="0" w:space="0" w:color="auto"/>
          </w:divBdr>
        </w:div>
        <w:div w:id="1854110225">
          <w:marLeft w:val="-2400"/>
          <w:marRight w:val="-480"/>
          <w:marTop w:val="0"/>
          <w:marBottom w:val="0"/>
          <w:divBdr>
            <w:top w:val="none" w:sz="0" w:space="0" w:color="auto"/>
            <w:left w:val="none" w:sz="0" w:space="0" w:color="auto"/>
            <w:bottom w:val="none" w:sz="0" w:space="0" w:color="auto"/>
            <w:right w:val="none" w:sz="0" w:space="0" w:color="auto"/>
          </w:divBdr>
        </w:div>
        <w:div w:id="308174340">
          <w:marLeft w:val="-2400"/>
          <w:marRight w:val="-480"/>
          <w:marTop w:val="0"/>
          <w:marBottom w:val="0"/>
          <w:divBdr>
            <w:top w:val="none" w:sz="0" w:space="0" w:color="auto"/>
            <w:left w:val="none" w:sz="0" w:space="0" w:color="auto"/>
            <w:bottom w:val="none" w:sz="0" w:space="0" w:color="auto"/>
            <w:right w:val="none" w:sz="0" w:space="0" w:color="auto"/>
          </w:divBdr>
        </w:div>
        <w:div w:id="1705522459">
          <w:marLeft w:val="-2400"/>
          <w:marRight w:val="-480"/>
          <w:marTop w:val="0"/>
          <w:marBottom w:val="0"/>
          <w:divBdr>
            <w:top w:val="none" w:sz="0" w:space="0" w:color="auto"/>
            <w:left w:val="none" w:sz="0" w:space="0" w:color="auto"/>
            <w:bottom w:val="none" w:sz="0" w:space="0" w:color="auto"/>
            <w:right w:val="none" w:sz="0" w:space="0" w:color="auto"/>
          </w:divBdr>
        </w:div>
        <w:div w:id="1787960979">
          <w:marLeft w:val="-2400"/>
          <w:marRight w:val="-480"/>
          <w:marTop w:val="0"/>
          <w:marBottom w:val="0"/>
          <w:divBdr>
            <w:top w:val="none" w:sz="0" w:space="0" w:color="auto"/>
            <w:left w:val="none" w:sz="0" w:space="0" w:color="auto"/>
            <w:bottom w:val="none" w:sz="0" w:space="0" w:color="auto"/>
            <w:right w:val="none" w:sz="0" w:space="0" w:color="auto"/>
          </w:divBdr>
        </w:div>
        <w:div w:id="100414289">
          <w:marLeft w:val="-2400"/>
          <w:marRight w:val="-480"/>
          <w:marTop w:val="0"/>
          <w:marBottom w:val="0"/>
          <w:divBdr>
            <w:top w:val="none" w:sz="0" w:space="0" w:color="auto"/>
            <w:left w:val="none" w:sz="0" w:space="0" w:color="auto"/>
            <w:bottom w:val="none" w:sz="0" w:space="0" w:color="auto"/>
            <w:right w:val="none" w:sz="0" w:space="0" w:color="auto"/>
          </w:divBdr>
        </w:div>
        <w:div w:id="940139056">
          <w:marLeft w:val="-2400"/>
          <w:marRight w:val="-480"/>
          <w:marTop w:val="0"/>
          <w:marBottom w:val="0"/>
          <w:divBdr>
            <w:top w:val="none" w:sz="0" w:space="0" w:color="auto"/>
            <w:left w:val="none" w:sz="0" w:space="0" w:color="auto"/>
            <w:bottom w:val="none" w:sz="0" w:space="0" w:color="auto"/>
            <w:right w:val="none" w:sz="0" w:space="0" w:color="auto"/>
          </w:divBdr>
        </w:div>
        <w:div w:id="1657606225">
          <w:marLeft w:val="-2400"/>
          <w:marRight w:val="-480"/>
          <w:marTop w:val="0"/>
          <w:marBottom w:val="0"/>
          <w:divBdr>
            <w:top w:val="none" w:sz="0" w:space="0" w:color="auto"/>
            <w:left w:val="none" w:sz="0" w:space="0" w:color="auto"/>
            <w:bottom w:val="none" w:sz="0" w:space="0" w:color="auto"/>
            <w:right w:val="none" w:sz="0" w:space="0" w:color="auto"/>
          </w:divBdr>
        </w:div>
        <w:div w:id="1915432485">
          <w:marLeft w:val="-2400"/>
          <w:marRight w:val="-480"/>
          <w:marTop w:val="0"/>
          <w:marBottom w:val="0"/>
          <w:divBdr>
            <w:top w:val="none" w:sz="0" w:space="0" w:color="auto"/>
            <w:left w:val="none" w:sz="0" w:space="0" w:color="auto"/>
            <w:bottom w:val="none" w:sz="0" w:space="0" w:color="auto"/>
            <w:right w:val="none" w:sz="0" w:space="0" w:color="auto"/>
          </w:divBdr>
        </w:div>
      </w:divsChild>
    </w:div>
    <w:div w:id="2003310523">
      <w:bodyDiv w:val="1"/>
      <w:marLeft w:val="0"/>
      <w:marRight w:val="0"/>
      <w:marTop w:val="0"/>
      <w:marBottom w:val="0"/>
      <w:divBdr>
        <w:top w:val="none" w:sz="0" w:space="0" w:color="auto"/>
        <w:left w:val="none" w:sz="0" w:space="0" w:color="auto"/>
        <w:bottom w:val="none" w:sz="0" w:space="0" w:color="auto"/>
        <w:right w:val="none" w:sz="0" w:space="0" w:color="auto"/>
      </w:divBdr>
    </w:div>
    <w:div w:id="2087679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pl/regulami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mp-client/search/list/ocds-%20"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gminachelm.pl" TargetMode="External"/><Relationship Id="rId14" Type="http://schemas.openxmlformats.org/officeDocument/2006/relationships/hyperlink" Target="https://ezamowienia.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CF65C2A-B727-4B29-B497-03958EE6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29</Pages>
  <Words>8794</Words>
  <Characters>52770</Characters>
  <Application>Microsoft Office Word</Application>
  <DocSecurity>0</DocSecurity>
  <Lines>439</Lines>
  <Paragraphs>122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Barbara Masełko</cp:lastModifiedBy>
  <cp:revision>19</cp:revision>
  <cp:lastPrinted>2025-10-23T05:36:00Z</cp:lastPrinted>
  <dcterms:created xsi:type="dcterms:W3CDTF">2026-03-19T06:38:00Z</dcterms:created>
  <dcterms:modified xsi:type="dcterms:W3CDTF">2026-04-16T13:18:00Z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